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附件3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黑体" w:cs="黑体"/>
          <w:color w:val="auto"/>
          <w:spacing w:val="0"/>
          <w:sz w:val="32"/>
          <w:szCs w:val="32"/>
          <w:highlight w:val="none"/>
          <w:lang w:eastAsia="zh-CN"/>
        </w:rPr>
      </w:pP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highlight w:val="none"/>
          <w:lang w:val="en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highlight w:val="none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highlight w:val="none"/>
          <w:lang w:eastAsia="zh-CN"/>
        </w:rPr>
        <w:t>湖南省“科技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highlight w:val="none"/>
          <w:lang w:val="en-US" w:eastAsia="zh-CN"/>
        </w:rPr>
        <w:t>+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highlight w:val="none"/>
          <w:lang w:eastAsia="zh-CN"/>
        </w:rPr>
        <w:t>”大学生创新创业大赛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0"/>
          <w:szCs w:val="40"/>
          <w:highlight w:val="none"/>
          <w:lang w:eastAsia="zh-CN"/>
        </w:rPr>
        <w:t>组织方案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center"/>
        <w:textAlignment w:val="auto"/>
        <w:rPr>
          <w:rFonts w:ascii="Times New Roman" w:hAnsi="Times New Roman" w:eastAsia="方正小标宋简体"/>
          <w:color w:val="auto"/>
          <w:spacing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</w:rPr>
        <w:t>一、大赛主题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创新引领</w:t>
      </w: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，创业筑梦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</w:rPr>
        <w:t>、组织机构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（同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主体赛组织机构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eastAsia="zh-CN"/>
        </w:rPr>
        <w:t>三、参赛条件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根据团队（项目）负责人所处学习阶段，大赛分研究生组、本科生组、高职高专组三个组别，按国家战略性新兴产业领域征集项目。参赛团队和项目均需符合以下条件：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1.参赛团队（项目）负责人为在湘高等院校全日制在校学生。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2.参赛团队须依托团队负责人就读高等院校报名，且依托高校同意承担参赛项目管理工作。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3.参赛项目在2023年4月30日前尚未在国内注册成立企业、拥有科技创新成果和创业计划的团队。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4.核心团队成员不少于3人，且核心团队成员均为在校大学生。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5.参赛团队计划赛后6个月内在湖南省内注册成立企业。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6.参赛项目的产品、技术等归属参赛团队，相关知识产权权属人为核心团队成员；或核心团队成员通过受让、受赠等方式获得上述知识产权的所有权（已在知识产权管理部门完成变更备案），且与其他单位或个人无产权纠纷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7.参赛团队应承诺无虚报项目、虚构事实、侵犯知识产权等行为并签订承诺书。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eastAsia="zh-CN"/>
        </w:rPr>
        <w:t>四、大赛流程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highlight w:val="none"/>
          <w:lang w:eastAsia="zh-CN"/>
        </w:rPr>
        <w:br w:type="textWrapping"/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大赛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分组织报名、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高校选拔赛和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决赛等环节。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pacing w:val="0"/>
          <w:kern w:val="0"/>
          <w:sz w:val="32"/>
          <w:szCs w:val="32"/>
          <w:highlight w:val="none"/>
        </w:rPr>
        <w:t>（一）</w:t>
      </w:r>
      <w:r>
        <w:rPr>
          <w:rFonts w:hint="eastAsia" w:ascii="楷体_GB2312" w:hAnsi="楷体_GB2312" w:eastAsia="楷体_GB2312" w:cs="楷体_GB2312"/>
          <w:b/>
          <w:color w:val="auto"/>
          <w:spacing w:val="0"/>
          <w:kern w:val="0"/>
          <w:sz w:val="32"/>
          <w:szCs w:val="32"/>
          <w:highlight w:val="none"/>
          <w:lang w:eastAsia="zh-CN"/>
        </w:rPr>
        <w:t>组织报名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</w:rPr>
        <w:t>注册报名。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参赛团队登录湖南省科技厅门户网站（http://kjt.hunan.gov.cn），进入“湖南省科技管理信息系统公共服务平台”（网址：http://61.187.87.55，以下简称“科管系统”）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  <w:lang w:eastAsia="zh-CN"/>
        </w:rPr>
        <w:t>注册报名，在线提交报名材料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各参赛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团队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需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对参赛资料的真实性、完整性、准确性和规范性负责，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保证提交的参赛资料不涉及国家秘密和侵犯他人的合法权益。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若填报和上传的资料涉及国家、他人和团队秘密，请提交前做好脱密处理。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报名截止时间：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2.审核确认。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各高等院校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通过“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科管系统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对参赛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团队填报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资料的真实性、完整性、准确性和规范性进行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严格审核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eastAsia="zh-CN"/>
        </w:rPr>
        <w:t>审核账号为“申报单位管理员账号”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），并对审核结果负责。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eastAsia="zh-CN"/>
        </w:rPr>
        <w:t>未注册的高等院校需登录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eastAsia="zh-CN"/>
        </w:rPr>
        <w:t>科管系统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eastAsia="zh-CN"/>
        </w:rPr>
        <w:t>注册“申报单位管理员账号”。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省科技厅对各高等院校审核确认的项目进行形式审查，重点审查报名资料是否齐全完备，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lang w:eastAsia="zh-CN"/>
        </w:rPr>
        <w:t>审核合格项目列入初赛项目名单。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高校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审核确认截止时间：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eastAsia="zh-CN"/>
        </w:rPr>
        <w:t>省厅审核确认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截止时间：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pacing w:val="0"/>
          <w:kern w:val="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spacing w:val="0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color w:val="auto"/>
          <w:spacing w:val="0"/>
          <w:kern w:val="0"/>
          <w:sz w:val="32"/>
          <w:szCs w:val="32"/>
          <w:highlight w:val="none"/>
        </w:rPr>
        <w:t>）</w:t>
      </w:r>
      <w:r>
        <w:rPr>
          <w:rFonts w:hint="eastAsia" w:ascii="楷体_GB2312" w:hAnsi="楷体_GB2312" w:eastAsia="楷体_GB2312" w:cs="楷体_GB2312"/>
          <w:b/>
          <w:color w:val="auto"/>
          <w:spacing w:val="0"/>
          <w:kern w:val="0"/>
          <w:sz w:val="32"/>
          <w:szCs w:val="32"/>
          <w:highlight w:val="none"/>
          <w:lang w:eastAsia="zh-CN"/>
        </w:rPr>
        <w:t>高校选拔赛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highlight w:val="none"/>
          <w:lang w:eastAsia="zh-CN"/>
        </w:rPr>
        <w:t>高校选拔赛由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highlight w:val="none"/>
          <w:lang w:val="en-US" w:eastAsia="zh-CN"/>
        </w:rPr>
        <w:t>各高等院校牵头组织，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参照《湖南省创新创业大赛工作指引》组织比赛。</w:t>
      </w:r>
    </w:p>
    <w:p>
      <w:pPr>
        <w:pStyle w:val="1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1.制定方案。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各高等院校根据本校实际，制定组织方案，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sz w:val="32"/>
          <w:szCs w:val="32"/>
          <w:highlight w:val="none"/>
          <w:lang w:eastAsia="zh-CN"/>
        </w:rPr>
        <w:t>精简赛程，出台支持政策。组织方案报大赛组委会办公室备案。大赛名称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统一命名为“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年湖南省‘科技+’大学生创新创业大赛（**）选拔赛”，其中“**”为各高等院校名称。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2.赛事组织。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各高等院校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要创新赛事组织和服务模式，构建“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eastAsia="zh-CN"/>
        </w:rPr>
        <w:t>精简高效，活动丰富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”的办赛机制，将大赛作为服务学生创新创业的重要平台和抓手。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3.推荐晋级。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高等院校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根据比赛成绩择优推荐，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公示无异议后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统一行文上报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省科技厅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。推荐文件包含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决赛项目推荐函和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推荐项目汇总表（格式为附件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-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，项目汇总表需同时报送电子版）。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中央驻湘高校推荐名额不超过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20个（其中本科生组不超过10个）、省属本科院校不超过10个，高职院校不超过5个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若各推荐单位对拟推荐晋级项目给予校级科研经费支持，则推荐比例不受限制，可据实推荐（推荐时需附相应支持文件）。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组织方案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和推荐材料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报送截止时间：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pacing w:val="0"/>
          <w:kern w:val="0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color w:val="auto"/>
          <w:spacing w:val="0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color w:val="auto"/>
          <w:spacing w:val="0"/>
          <w:kern w:val="0"/>
          <w:sz w:val="32"/>
          <w:szCs w:val="32"/>
          <w:highlight w:val="none"/>
        </w:rPr>
        <w:t>）决赛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决赛由省科技厅组织，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委托省内有关高等院校或高新园区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承办。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eastAsia="zh-CN"/>
        </w:rPr>
        <w:t>比赛方式。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决赛根据推荐项目总数视情况组织不超过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轮评审，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通过逐级遴选晋级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。采用通讯评审或现场答辩的方式进行比赛。通讯评审即组织评委根据参赛团队填报资料进行网上评审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不安排答辩。现场答辩采用“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3+7+5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”模式进行，即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评委审阅纸质材料3分钟，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参赛团队陈述时间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7分钟，评委问答时间5分钟。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每组评委由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名创投或技术评委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组成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。比赛得分计算方式为去掉1个最高分和1个最低分，取剩下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个评委的平均分为项目最终得分，精确到小数点后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2位。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2.奖项确定方式。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根据决赛成绩，分组别按一定比例依次确定各类奖项候选对象，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并即时对外发布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比赛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成绩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低于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分的项目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不列入获奖候选对象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若比赛得分出现并列影响奖项取舍，则取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创投评委平均分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高的项目。根据上述程序后，若还出现并列情况，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则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由评委组集体讨论表决决定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决赛时间：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8月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  <w:t>、奖项设置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pacing w:val="0"/>
          <w:kern w:val="0"/>
          <w:sz w:val="32"/>
          <w:szCs w:val="32"/>
          <w:highlight w:val="none"/>
        </w:rPr>
        <w:t>（一）等次奖和优秀奖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根据决赛成绩确定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，按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研究生组、本科生组、高职高专组分别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确定一等奖1名、二等奖2名、三等奖3名和优秀奖若干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名。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pacing w:val="0"/>
          <w:kern w:val="0"/>
          <w:sz w:val="32"/>
          <w:szCs w:val="32"/>
          <w:highlight w:val="none"/>
        </w:rPr>
        <w:t>（二）优秀组织奖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评选对象为各高等院校，总名额不超过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10名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  <w:lang w:eastAsia="zh-CN"/>
        </w:rPr>
        <w:t>六</w:t>
      </w: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  <w:highlight w:val="none"/>
        </w:rPr>
        <w:t>、支持方式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color w:val="auto"/>
          <w:spacing w:val="0"/>
          <w:kern w:val="0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color w:val="auto"/>
          <w:spacing w:val="0"/>
          <w:kern w:val="0"/>
          <w:sz w:val="32"/>
          <w:szCs w:val="32"/>
          <w:highlight w:val="none"/>
        </w:rPr>
        <w:t>（一）项目支持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获奖项目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给予资金支持并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纳入省科技创新计划管理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2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color w:val="auto"/>
          <w:spacing w:val="0"/>
          <w:kern w:val="0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auto"/>
          <w:spacing w:val="0"/>
          <w:kern w:val="0"/>
          <w:sz w:val="32"/>
          <w:szCs w:val="32"/>
          <w:highlight w:val="none"/>
          <w:lang w:eastAsia="zh-CN"/>
        </w:rPr>
        <w:t>（二）双创服务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（同主体赛支持政策）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附件：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3-1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 xml:space="preserve">. 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" w:eastAsia="zh-CN"/>
        </w:rPr>
        <w:t>2023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年湖南省“科技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”大学生创新创业大赛决赛推荐项目汇总表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sectPr>
          <w:footerReference r:id="rId3" w:type="default"/>
          <w:pgSz w:w="11906" w:h="16838"/>
          <w:pgMar w:top="2098" w:right="1474" w:bottom="1984" w:left="1587" w:header="850" w:footer="992" w:gutter="0"/>
          <w:pgNumType w:fmt="decimal"/>
          <w:cols w:space="720" w:num="1"/>
          <w:rtlGutter w:val="0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附件3-1</w:t>
      </w:r>
    </w:p>
    <w:p>
      <w:pPr>
        <w:pStyle w:val="2"/>
        <w:rPr>
          <w:rFonts w:hint="default"/>
          <w:color w:val="auto"/>
          <w:lang w:val="en-US" w:eastAsia="zh-CN"/>
        </w:rPr>
      </w:pPr>
    </w:p>
    <w:tbl>
      <w:tblPr>
        <w:tblStyle w:val="7"/>
        <w:tblW w:w="144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987"/>
        <w:gridCol w:w="2153"/>
        <w:gridCol w:w="1904"/>
        <w:gridCol w:w="1846"/>
        <w:gridCol w:w="1885"/>
        <w:gridCol w:w="2115"/>
        <w:gridCol w:w="1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448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hint="eastAsia" w:ascii="Times New Roman" w:hAnsi="Times New Roman" w:eastAsia="方正小标宋简体" w:cs="方正小标宋简体"/>
                <w:color w:val="auto"/>
                <w:spacing w:val="0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kern w:val="0"/>
                <w:sz w:val="40"/>
                <w:szCs w:val="40"/>
                <w:highlight w:val="none"/>
                <w:lang w:val="en" w:eastAsia="zh-CN"/>
              </w:rPr>
              <w:t>2023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kern w:val="0"/>
                <w:sz w:val="40"/>
                <w:szCs w:val="40"/>
                <w:highlight w:val="none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sz w:val="40"/>
                <w:szCs w:val="40"/>
                <w:highlight w:val="none"/>
                <w:lang w:eastAsia="zh-CN"/>
              </w:rPr>
              <w:t>湖南省“科技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sz w:val="40"/>
                <w:szCs w:val="40"/>
                <w:highlight w:val="none"/>
                <w:lang w:val="en-US" w:eastAsia="zh-CN"/>
              </w:rPr>
              <w:t>+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sz w:val="40"/>
                <w:szCs w:val="40"/>
                <w:highlight w:val="none"/>
                <w:lang w:eastAsia="zh-CN"/>
              </w:rPr>
              <w:t>”大学生创新创业大赛决赛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kern w:val="0"/>
                <w:sz w:val="40"/>
                <w:szCs w:val="40"/>
                <w:highlight w:val="none"/>
              </w:rPr>
              <w:t>推荐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kern w:val="0"/>
                <w:sz w:val="40"/>
                <w:szCs w:val="40"/>
                <w:highlight w:val="none"/>
                <w:lang w:eastAsia="zh-CN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pacing w:val="0"/>
                <w:kern w:val="0"/>
                <w:sz w:val="40"/>
                <w:szCs w:val="40"/>
                <w:highlight w:val="none"/>
              </w:rPr>
              <w:t>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481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both"/>
              <w:rPr>
                <w:rFonts w:ascii="Times New Roman" w:hAnsi="Times New Roman" w:eastAsia="仿宋_GB2312" w:cs="宋体"/>
                <w:b/>
                <w:bCs/>
                <w:color w:val="auto"/>
                <w:spacing w:val="0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  <w:t>填报人：                联系方式：                 填报日期：  年  月   日         推荐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高校</w:t>
            </w:r>
            <w:r>
              <w:rPr>
                <w:rFonts w:hint="eastAsia" w:ascii="Times New Roman" w:hAnsi="Times New Roman" w:eastAsia="仿宋_GB2312" w:cs="宋体"/>
                <w:b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  <w:t>：（盖章）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  <w:t>参赛项目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团队</w:t>
            </w:r>
            <w:r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</w:rPr>
              <w:t>参赛</w:t>
            </w:r>
            <w:r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组别</w:t>
            </w: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团队负责人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联系方式</w:t>
            </w: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团队成员</w:t>
            </w: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Cs/>
                <w:color w:val="auto"/>
                <w:spacing w:val="0"/>
                <w:kern w:val="0"/>
                <w:sz w:val="28"/>
                <w:szCs w:val="28"/>
                <w:highlight w:val="none"/>
                <w:lang w:eastAsia="zh-CN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autoSpaceDE/>
              <w:autoSpaceDN/>
              <w:bidi w:val="0"/>
              <w:ind w:right="0" w:rightChars="0"/>
              <w:jc w:val="center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2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/>
                <w:color w:val="auto"/>
                <w:spacing w:val="0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ascii="Times New Roman" w:hAnsi="Times New Roman" w:eastAsia="新宋体" w:cs="宋体"/>
                <w:color w:val="auto"/>
                <w:spacing w:val="0"/>
                <w:kern w:val="0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备注：所有数据信息以“科管系统”数据为准，不可随意更改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9894"/>
        </w:tabs>
        <w:bidi w:val="0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4" w:type="default"/>
      <w:footerReference r:id="rId5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924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92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true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5.15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BYAAABkcnMvUEsBAhQA&#10;FAAAAAgAh07iQMo0e0/SAAAABAEAAA8AAAAAAAAAAQAgAAAAOAAAAGRycy9kb3ducmV2LnhtbFBL&#10;AQIUABQAAAAIAIdO4kCk4HYxrQEAAEQDAAAOAAAAAAAAAAEAIAAAADc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8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E1B91"/>
    <w:rsid w:val="00047174"/>
    <w:rsid w:val="003437F2"/>
    <w:rsid w:val="003F694E"/>
    <w:rsid w:val="00411B86"/>
    <w:rsid w:val="00A94C5E"/>
    <w:rsid w:val="00B7277B"/>
    <w:rsid w:val="00D22DF6"/>
    <w:rsid w:val="00FF4677"/>
    <w:rsid w:val="04732501"/>
    <w:rsid w:val="070F1EC1"/>
    <w:rsid w:val="185C15BE"/>
    <w:rsid w:val="2B921719"/>
    <w:rsid w:val="2DEC708C"/>
    <w:rsid w:val="2FDE9C9D"/>
    <w:rsid w:val="3C743895"/>
    <w:rsid w:val="3FFFC4B1"/>
    <w:rsid w:val="45F6182F"/>
    <w:rsid w:val="4CE26147"/>
    <w:rsid w:val="53510639"/>
    <w:rsid w:val="566F1242"/>
    <w:rsid w:val="588E1B91"/>
    <w:rsid w:val="5BB779D6"/>
    <w:rsid w:val="5FBB609F"/>
    <w:rsid w:val="5FEF1448"/>
    <w:rsid w:val="664A4F8C"/>
    <w:rsid w:val="6BDD0E3F"/>
    <w:rsid w:val="6DB5AA74"/>
    <w:rsid w:val="6F6E8892"/>
    <w:rsid w:val="6FFA4FD5"/>
    <w:rsid w:val="729D277E"/>
    <w:rsid w:val="77F1079B"/>
    <w:rsid w:val="77FB82BB"/>
    <w:rsid w:val="7D0C6955"/>
    <w:rsid w:val="7DFB7E0C"/>
    <w:rsid w:val="7E9F6B13"/>
    <w:rsid w:val="7FEE5752"/>
    <w:rsid w:val="7FEF910C"/>
    <w:rsid w:val="AFFFE008"/>
    <w:rsid w:val="B9C2A431"/>
    <w:rsid w:val="BFD704AD"/>
    <w:rsid w:val="BFF4C62A"/>
    <w:rsid w:val="CBBF2B74"/>
    <w:rsid w:val="CDD2B58B"/>
    <w:rsid w:val="DBDD1DAD"/>
    <w:rsid w:val="DE495A02"/>
    <w:rsid w:val="DE72CA1E"/>
    <w:rsid w:val="DFF9079A"/>
    <w:rsid w:val="E6EF7363"/>
    <w:rsid w:val="E7DDB5A0"/>
    <w:rsid w:val="E9CE0053"/>
    <w:rsid w:val="EE8EA3C8"/>
    <w:rsid w:val="EF57C009"/>
    <w:rsid w:val="EFAFB2DA"/>
    <w:rsid w:val="EFEF17A3"/>
    <w:rsid w:val="EFFD2550"/>
    <w:rsid w:val="F7FA09B0"/>
    <w:rsid w:val="F9B57EC3"/>
    <w:rsid w:val="FAFB997B"/>
    <w:rsid w:val="FB337C41"/>
    <w:rsid w:val="FB6F2D34"/>
    <w:rsid w:val="FDFF155E"/>
    <w:rsid w:val="FE9D1C8A"/>
    <w:rsid w:val="FEFD5AF5"/>
    <w:rsid w:val="FF73FD7A"/>
    <w:rsid w:val="FF891104"/>
    <w:rsid w:val="FFD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spacing w:line="600" w:lineRule="exact"/>
      <w:ind w:right="640" w:firstLine="630"/>
    </w:pPr>
    <w:rPr>
      <w:rFonts w:ascii="黑体" w:hAnsi="Calibri" w:eastAsia="黑体" w:cs="Times New Roman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rFonts w:ascii="Times New Roman" w:hAnsi="Times New Roman" w:eastAsia="宋体" w:cs="Times New Roman"/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Heading1"/>
    <w:basedOn w:val="1"/>
    <w:next w:val="1"/>
    <w:qFormat/>
    <w:uiPriority w:val="0"/>
    <w:pPr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kern w:val="44"/>
      <w:sz w:val="48"/>
      <w:szCs w:val="48"/>
      <w:lang w:val="en-US" w:eastAsia="zh-CN"/>
    </w:rPr>
  </w:style>
  <w:style w:type="character" w:customStyle="1" w:styleId="13">
    <w:name w:val="页眉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customStyle="1" w:styleId="16">
    <w:name w:val="EndnoteText"/>
    <w:basedOn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86</TotalTime>
  <ScaleCrop>false</ScaleCrop>
  <LinksUpToDate>false</LinksUpToDate>
  <CharactersWithSpaces>426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2019-08-14T03:53:00Z</dcterms:created>
  <dc:creator> DHYS</dc:creator>
  <cp:lastModifiedBy>xjkp</cp:lastModifiedBy>
  <cp:lastPrinted>2023-05-08T16:44:00Z</cp:lastPrinted>
  <dcterms:modified xsi:type="dcterms:W3CDTF">2023-05-11T10:46:12Z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D1F88F695D7C41B681ABC5D0121D8AC4</vt:lpwstr>
  </property>
</Properties>
</file>