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附件2：</w:t>
      </w:r>
    </w:p>
    <w:p>
      <w:pPr>
        <w:widowControl/>
        <w:spacing w:line="360" w:lineRule="auto"/>
        <w:jc w:val="left"/>
        <w:rPr>
          <w:rFonts w:hint="eastAsia" w:ascii="Times New Roman" w:hAnsi="Times New Roman" w:eastAsia="华文中宋" w:cs="宋体"/>
          <w:b/>
          <w:bCs/>
          <w:kern w:val="0"/>
          <w:sz w:val="36"/>
          <w:szCs w:val="36"/>
          <w:lang w:val="en-US" w:eastAsia="zh-CN"/>
        </w:rPr>
      </w:pPr>
    </w:p>
    <w:p>
      <w:pPr>
        <w:widowControl/>
        <w:spacing w:line="360" w:lineRule="auto"/>
        <w:jc w:val="left"/>
        <w:rPr>
          <w:rFonts w:hint="default" w:ascii="Times New Roman" w:hAnsi="Times New Roman" w:eastAsia="华文中宋" w:cs="宋体"/>
          <w:b/>
          <w:bCs/>
          <w:kern w:val="0"/>
          <w:sz w:val="36"/>
          <w:szCs w:val="36"/>
          <w:lang w:val="en-US" w:eastAsia="zh-CN"/>
        </w:rPr>
      </w:pPr>
    </w:p>
    <w:p>
      <w:pPr>
        <w:snapToGrid w:val="0"/>
        <w:spacing w:line="595" w:lineRule="exact"/>
        <w:jc w:val="center"/>
        <w:rPr>
          <w:rFonts w:hint="eastAsia" w:ascii="Times New Roman" w:hAnsi="Times New Roman" w:eastAsia="黑体" w:cs="Times New Roman"/>
          <w:bCs/>
          <w:sz w:val="44"/>
          <w:lang w:eastAsia="zh-CN"/>
        </w:rPr>
      </w:pPr>
      <w:r>
        <w:rPr>
          <w:rFonts w:hint="eastAsia" w:ascii="Times New Roman" w:hAnsi="Calibri" w:eastAsia="黑体" w:cs="Times New Roman"/>
          <w:bCs/>
          <w:sz w:val="44"/>
          <w:lang w:eastAsia="zh-CN"/>
        </w:rPr>
        <w:t>岳阳市</w:t>
      </w:r>
      <w:r>
        <w:rPr>
          <w:rFonts w:ascii="Times New Roman" w:hAnsi="Calibri" w:eastAsia="黑体" w:cs="Times New Roman"/>
          <w:bCs/>
          <w:sz w:val="44"/>
        </w:rPr>
        <w:t>科技重大专项项目中期评估</w:t>
      </w:r>
      <w:r>
        <w:rPr>
          <w:rFonts w:hint="eastAsia" w:ascii="Times New Roman" w:hAnsi="Calibri" w:eastAsia="黑体" w:cs="Times New Roman"/>
          <w:bCs/>
          <w:sz w:val="44"/>
          <w:lang w:eastAsia="zh-CN"/>
        </w:rPr>
        <w:t>表</w:t>
      </w:r>
    </w:p>
    <w:p>
      <w:pPr>
        <w:adjustRightInd w:val="0"/>
        <w:snapToGrid w:val="0"/>
        <w:spacing w:line="595" w:lineRule="exact"/>
        <w:rPr>
          <w:rFonts w:ascii="Times New Roman" w:hAnsi="Times New Roman" w:eastAsia="仿宋_GB2312" w:cs="Times New Roman"/>
          <w:szCs w:val="32"/>
        </w:rPr>
      </w:pPr>
    </w:p>
    <w:p>
      <w:pPr>
        <w:spacing w:line="580" w:lineRule="exact"/>
        <w:jc w:val="center"/>
        <w:rPr>
          <w:rFonts w:ascii="Times New Roman" w:hAnsi="Times New Roman" w:eastAsia="仿宋_GB2312" w:cs="Times New Roman"/>
          <w:szCs w:val="32"/>
        </w:rPr>
      </w:pPr>
    </w:p>
    <w:tbl>
      <w:tblPr>
        <w:tblStyle w:val="4"/>
        <w:tblW w:w="8596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8"/>
        <w:gridCol w:w="850"/>
        <w:gridCol w:w="133"/>
        <w:gridCol w:w="718"/>
        <w:gridCol w:w="1417"/>
        <w:gridCol w:w="709"/>
        <w:gridCol w:w="1701"/>
        <w:gridCol w:w="13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2598" w:type="dxa"/>
            <w:gridSpan w:val="2"/>
            <w:vAlign w:val="center"/>
          </w:tcPr>
          <w:p>
            <w:pPr>
              <w:snapToGrid w:val="0"/>
              <w:spacing w:line="595" w:lineRule="exact"/>
              <w:rPr>
                <w:rFonts w:ascii="Times New Roman" w:hAnsi="Times New Roman" w:eastAsia="黑体" w:cs="Times New Roman"/>
                <w:sz w:val="30"/>
                <w:szCs w:val="30"/>
              </w:rPr>
            </w:pPr>
            <w:r>
              <w:rPr>
                <w:rFonts w:ascii="Times New Roman" w:hAnsi="Calibri" w:eastAsia="黑体" w:cs="Times New Roman"/>
                <w:sz w:val="30"/>
                <w:szCs w:val="30"/>
              </w:rPr>
              <w:t>项目名称：</w:t>
            </w:r>
          </w:p>
        </w:tc>
        <w:tc>
          <w:tcPr>
            <w:tcW w:w="5998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595" w:lineRule="exact"/>
              <w:rPr>
                <w:rFonts w:ascii="Times New Roman" w:hAnsi="Times New Roman" w:eastAsia="黑体" w:cs="Times New Roman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2598" w:type="dxa"/>
            <w:gridSpan w:val="2"/>
            <w:vAlign w:val="center"/>
          </w:tcPr>
          <w:p>
            <w:pPr>
              <w:snapToGrid w:val="0"/>
              <w:spacing w:line="595" w:lineRule="exact"/>
              <w:rPr>
                <w:rFonts w:ascii="Times New Roman" w:hAnsi="Times New Roman" w:eastAsia="黑体" w:cs="Times New Roman"/>
                <w:sz w:val="28"/>
              </w:rPr>
            </w:pPr>
            <w:r>
              <w:rPr>
                <w:rFonts w:hint="eastAsia" w:ascii="Times New Roman" w:hAnsi="Calibri" w:eastAsia="黑体" w:cs="Times New Roman"/>
                <w:sz w:val="30"/>
                <w:szCs w:val="30"/>
              </w:rPr>
              <w:t>承担（</w:t>
            </w:r>
            <w:r>
              <w:rPr>
                <w:rFonts w:ascii="Times New Roman" w:hAnsi="Calibri" w:eastAsia="黑体" w:cs="Times New Roman"/>
                <w:sz w:val="30"/>
                <w:szCs w:val="30"/>
              </w:rPr>
              <w:t>牵头</w:t>
            </w:r>
            <w:r>
              <w:rPr>
                <w:rFonts w:hint="eastAsia" w:ascii="Times New Roman" w:hAnsi="Calibri" w:eastAsia="黑体" w:cs="Times New Roman"/>
                <w:sz w:val="30"/>
                <w:szCs w:val="30"/>
              </w:rPr>
              <w:t>）</w:t>
            </w:r>
            <w:r>
              <w:rPr>
                <w:rFonts w:ascii="Times New Roman" w:hAnsi="Calibri" w:eastAsia="黑体" w:cs="Times New Roman"/>
                <w:sz w:val="30"/>
                <w:szCs w:val="30"/>
              </w:rPr>
              <w:t>单位：</w:t>
            </w:r>
          </w:p>
        </w:tc>
        <w:tc>
          <w:tcPr>
            <w:tcW w:w="5998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595" w:lineRule="exact"/>
              <w:jc w:val="right"/>
              <w:rPr>
                <w:rFonts w:ascii="Times New Roman" w:hAnsi="Times New Roman" w:eastAsia="黑体" w:cs="Times New Roman"/>
                <w:sz w:val="28"/>
              </w:rPr>
            </w:pPr>
            <w:r>
              <w:rPr>
                <w:rFonts w:ascii="Times New Roman" w:hAnsi="Calibri" w:eastAsia="黑体" w:cs="Times New Roman"/>
                <w:sz w:val="30"/>
                <w:szCs w:val="30"/>
              </w:rPr>
              <w:t>（盖章）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2731" w:type="dxa"/>
            <w:gridSpan w:val="3"/>
            <w:vAlign w:val="center"/>
          </w:tcPr>
          <w:p>
            <w:pPr>
              <w:snapToGrid w:val="0"/>
              <w:spacing w:line="595" w:lineRule="exact"/>
              <w:rPr>
                <w:rFonts w:ascii="Times New Roman" w:hAnsi="Calibri" w:eastAsia="黑体" w:cs="Times New Roman"/>
                <w:sz w:val="30"/>
                <w:szCs w:val="30"/>
              </w:rPr>
            </w:pPr>
            <w:r>
              <w:rPr>
                <w:rFonts w:ascii="Times New Roman" w:hAnsi="Calibri" w:eastAsia="黑体" w:cs="Times New Roman"/>
                <w:sz w:val="30"/>
                <w:szCs w:val="30"/>
              </w:rPr>
              <w:t>项目</w:t>
            </w:r>
            <w:r>
              <w:rPr>
                <w:rFonts w:hint="eastAsia" w:ascii="Times New Roman" w:hAnsi="Calibri" w:eastAsia="黑体" w:cs="Times New Roman"/>
                <w:sz w:val="30"/>
                <w:szCs w:val="30"/>
              </w:rPr>
              <w:t>首席专家</w:t>
            </w:r>
          </w:p>
          <w:p>
            <w:pPr>
              <w:snapToGrid w:val="0"/>
              <w:spacing w:line="595" w:lineRule="exact"/>
              <w:rPr>
                <w:rFonts w:ascii="Times New Roman" w:hAnsi="Times New Roman" w:eastAsia="黑体" w:cs="Times New Roman"/>
                <w:sz w:val="28"/>
              </w:rPr>
            </w:pPr>
            <w:r>
              <w:rPr>
                <w:rFonts w:hint="eastAsia" w:ascii="Times New Roman" w:hAnsi="Calibri" w:eastAsia="黑体" w:cs="Times New Roman"/>
                <w:sz w:val="30"/>
                <w:szCs w:val="30"/>
              </w:rPr>
              <w:t>或</w:t>
            </w:r>
            <w:r>
              <w:rPr>
                <w:rFonts w:ascii="Times New Roman" w:hAnsi="Calibri" w:eastAsia="黑体" w:cs="Times New Roman"/>
                <w:sz w:val="30"/>
                <w:szCs w:val="30"/>
              </w:rPr>
              <w:t>课题负责人：</w:t>
            </w:r>
          </w:p>
        </w:tc>
        <w:tc>
          <w:tcPr>
            <w:tcW w:w="586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595" w:lineRule="exact"/>
              <w:jc w:val="right"/>
              <w:rPr>
                <w:rFonts w:ascii="Times New Roman" w:hAnsi="Times New Roman" w:eastAsia="黑体" w:cs="Times New Roman"/>
                <w:sz w:val="28"/>
              </w:rPr>
            </w:pPr>
            <w:r>
              <w:rPr>
                <w:rFonts w:ascii="Times New Roman" w:hAnsi="Calibri" w:eastAsia="黑体" w:cs="Times New Roman"/>
                <w:sz w:val="30"/>
                <w:szCs w:val="30"/>
              </w:rPr>
              <w:t>（签字）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2731" w:type="dxa"/>
            <w:gridSpan w:val="3"/>
            <w:vAlign w:val="center"/>
          </w:tcPr>
          <w:p>
            <w:pPr>
              <w:snapToGrid w:val="0"/>
              <w:spacing w:line="595" w:lineRule="exact"/>
              <w:jc w:val="left"/>
              <w:rPr>
                <w:rFonts w:ascii="Times New Roman" w:hAnsi="Calibri" w:eastAsia="黑体" w:cs="Times New Roman"/>
                <w:sz w:val="30"/>
                <w:szCs w:val="30"/>
              </w:rPr>
            </w:pPr>
            <w:r>
              <w:rPr>
                <w:rFonts w:hint="eastAsia" w:ascii="Times New Roman" w:hAnsi="Calibri" w:eastAsia="黑体" w:cs="Times New Roman"/>
                <w:sz w:val="30"/>
                <w:szCs w:val="30"/>
              </w:rPr>
              <w:t>承担（</w:t>
            </w:r>
            <w:r>
              <w:rPr>
                <w:rFonts w:ascii="Times New Roman" w:hAnsi="Calibri" w:eastAsia="黑体" w:cs="Times New Roman"/>
                <w:sz w:val="30"/>
                <w:szCs w:val="30"/>
              </w:rPr>
              <w:t>牵头</w:t>
            </w:r>
            <w:r>
              <w:rPr>
                <w:rFonts w:hint="eastAsia" w:ascii="Times New Roman" w:hAnsi="Calibri" w:eastAsia="黑体" w:cs="Times New Roman"/>
                <w:sz w:val="30"/>
                <w:szCs w:val="30"/>
              </w:rPr>
              <w:t>）</w:t>
            </w:r>
            <w:r>
              <w:rPr>
                <w:rFonts w:ascii="Times New Roman" w:hAnsi="Calibri" w:eastAsia="黑体" w:cs="Times New Roman"/>
                <w:sz w:val="30"/>
                <w:szCs w:val="30"/>
              </w:rPr>
              <w:t>单位</w:t>
            </w:r>
          </w:p>
          <w:p>
            <w:pPr>
              <w:snapToGrid w:val="0"/>
              <w:spacing w:line="595" w:lineRule="exact"/>
              <w:jc w:val="left"/>
              <w:rPr>
                <w:rFonts w:ascii="Times New Roman" w:hAnsi="Times New Roman" w:eastAsia="黑体" w:cs="Times New Roman"/>
                <w:sz w:val="30"/>
                <w:szCs w:val="30"/>
              </w:rPr>
            </w:pPr>
            <w:r>
              <w:rPr>
                <w:rFonts w:ascii="Times New Roman" w:hAnsi="Calibri" w:eastAsia="黑体" w:cs="Times New Roman"/>
                <w:sz w:val="30"/>
                <w:szCs w:val="30"/>
              </w:rPr>
              <w:t>财务负责人：</w:t>
            </w:r>
          </w:p>
        </w:tc>
        <w:tc>
          <w:tcPr>
            <w:tcW w:w="5865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595" w:lineRule="exact"/>
              <w:jc w:val="right"/>
              <w:rPr>
                <w:rFonts w:ascii="Times New Roman" w:hAnsi="Times New Roman" w:eastAsia="黑体" w:cs="Times New Roman"/>
                <w:sz w:val="28"/>
              </w:rPr>
            </w:pPr>
            <w:r>
              <w:rPr>
                <w:rFonts w:ascii="Times New Roman" w:hAnsi="Calibri" w:eastAsia="黑体" w:cs="Times New Roman"/>
                <w:sz w:val="30"/>
                <w:szCs w:val="30"/>
              </w:rPr>
              <w:t>（签字）</w:t>
            </w:r>
          </w:p>
        </w:tc>
      </w:tr>
      <w:tr>
        <w:trPr>
          <w:trHeight w:val="885" w:hRule="atLeast"/>
          <w:jc w:val="center"/>
        </w:trPr>
        <w:tc>
          <w:tcPr>
            <w:tcW w:w="1748" w:type="dxa"/>
            <w:vAlign w:val="center"/>
          </w:tcPr>
          <w:p>
            <w:pPr>
              <w:snapToGrid w:val="0"/>
              <w:spacing w:line="595" w:lineRule="exact"/>
              <w:rPr>
                <w:rFonts w:ascii="Times New Roman" w:hAnsi="Times New Roman" w:eastAsia="黑体" w:cs="Times New Roman"/>
                <w:sz w:val="30"/>
                <w:szCs w:val="30"/>
              </w:rPr>
            </w:pPr>
            <w:r>
              <w:rPr>
                <w:rFonts w:hint="eastAsia" w:ascii="Times New Roman" w:hAnsi="Calibri" w:eastAsia="黑体" w:cs="Times New Roman"/>
                <w:sz w:val="30"/>
                <w:szCs w:val="30"/>
              </w:rPr>
              <w:t>起止</w:t>
            </w:r>
            <w:r>
              <w:rPr>
                <w:rFonts w:ascii="Times New Roman" w:hAnsi="Calibri" w:eastAsia="黑体" w:cs="Times New Roman"/>
                <w:sz w:val="30"/>
                <w:szCs w:val="30"/>
              </w:rPr>
              <w:t>期限：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snapToGrid w:val="0"/>
              <w:spacing w:line="595" w:lineRule="exact"/>
              <w:jc w:val="right"/>
              <w:rPr>
                <w:rFonts w:ascii="Times New Roman" w:hAnsi="Times New Roman" w:eastAsia="黑体" w:cs="Times New Roman"/>
                <w:sz w:val="28"/>
              </w:rPr>
            </w:pPr>
            <w:r>
              <w:rPr>
                <w:rFonts w:ascii="Times New Roman" w:hAnsi="Times New Roman" w:eastAsia="黑体" w:cs="Times New Roman"/>
                <w:sz w:val="28"/>
                <w:u w:val="single"/>
              </w:rPr>
              <w:t xml:space="preserve">      </w:t>
            </w:r>
            <w:r>
              <w:rPr>
                <w:rFonts w:ascii="Times New Roman" w:hAnsi="Calibri" w:eastAsia="黑体" w:cs="Times New Roman"/>
                <w:sz w:val="28"/>
              </w:rPr>
              <w:t>年</w:t>
            </w:r>
          </w:p>
        </w:tc>
        <w:tc>
          <w:tcPr>
            <w:tcW w:w="1417" w:type="dxa"/>
            <w:vAlign w:val="center"/>
          </w:tcPr>
          <w:p>
            <w:pPr>
              <w:snapToGrid w:val="0"/>
              <w:spacing w:line="595" w:lineRule="exact"/>
              <w:jc w:val="right"/>
              <w:rPr>
                <w:rFonts w:ascii="Times New Roman" w:hAnsi="Times New Roman" w:eastAsia="黑体" w:cs="Times New Roman"/>
                <w:sz w:val="28"/>
              </w:rPr>
            </w:pPr>
            <w:r>
              <w:rPr>
                <w:rFonts w:ascii="Times New Roman" w:hAnsi="Times New Roman" w:eastAsia="黑体" w:cs="Times New Roman"/>
                <w:sz w:val="28"/>
                <w:u w:val="single"/>
              </w:rPr>
              <w:t xml:space="preserve">    </w:t>
            </w:r>
            <w:r>
              <w:rPr>
                <w:rFonts w:ascii="Times New Roman" w:hAnsi="Calibri" w:eastAsia="黑体" w:cs="Times New Roman"/>
                <w:sz w:val="28"/>
              </w:rPr>
              <w:t>月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spacing w:line="595" w:lineRule="exact"/>
              <w:jc w:val="center"/>
              <w:rPr>
                <w:rFonts w:ascii="Times New Roman" w:hAnsi="Times New Roman" w:eastAsia="黑体" w:cs="Times New Roman"/>
                <w:sz w:val="28"/>
              </w:rPr>
            </w:pPr>
            <w:r>
              <w:rPr>
                <w:rFonts w:ascii="Times New Roman" w:hAnsi="Calibri" w:eastAsia="黑体" w:cs="Times New Roman"/>
                <w:sz w:val="28"/>
              </w:rPr>
              <w:t>至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595" w:lineRule="exact"/>
              <w:jc w:val="right"/>
              <w:rPr>
                <w:rFonts w:ascii="Times New Roman" w:hAnsi="Times New Roman" w:eastAsia="黑体" w:cs="Times New Roman"/>
                <w:sz w:val="28"/>
              </w:rPr>
            </w:pPr>
            <w:r>
              <w:rPr>
                <w:rFonts w:ascii="Times New Roman" w:hAnsi="Times New Roman" w:eastAsia="黑体" w:cs="Times New Roman"/>
                <w:sz w:val="28"/>
                <w:u w:val="single"/>
              </w:rPr>
              <w:t xml:space="preserve">      </w:t>
            </w:r>
            <w:r>
              <w:rPr>
                <w:rFonts w:ascii="Times New Roman" w:hAnsi="Calibri" w:eastAsia="黑体" w:cs="Times New Roman"/>
                <w:sz w:val="28"/>
              </w:rPr>
              <w:t>年</w:t>
            </w:r>
          </w:p>
        </w:tc>
        <w:tc>
          <w:tcPr>
            <w:tcW w:w="1320" w:type="dxa"/>
            <w:vAlign w:val="center"/>
          </w:tcPr>
          <w:p>
            <w:pPr>
              <w:snapToGrid w:val="0"/>
              <w:spacing w:line="595" w:lineRule="exact"/>
              <w:jc w:val="right"/>
              <w:rPr>
                <w:rFonts w:ascii="Times New Roman" w:hAnsi="Times New Roman" w:eastAsia="黑体" w:cs="Times New Roman"/>
                <w:sz w:val="28"/>
              </w:rPr>
            </w:pPr>
            <w:r>
              <w:rPr>
                <w:rFonts w:ascii="Times New Roman" w:hAnsi="Times New Roman" w:eastAsia="黑体" w:cs="Times New Roman"/>
                <w:sz w:val="28"/>
                <w:u w:val="single"/>
              </w:rPr>
              <w:t xml:space="preserve">    </w:t>
            </w:r>
            <w:r>
              <w:rPr>
                <w:rFonts w:ascii="Times New Roman" w:hAnsi="Calibri" w:eastAsia="黑体" w:cs="Times New Roman"/>
                <w:sz w:val="28"/>
              </w:rPr>
              <w:t>月</w:t>
            </w:r>
          </w:p>
        </w:tc>
      </w:tr>
    </w:tbl>
    <w:p>
      <w:pPr>
        <w:snapToGrid w:val="0"/>
        <w:spacing w:after="240" w:line="300" w:lineRule="auto"/>
        <w:ind w:firstLine="3640" w:firstLineChars="1300"/>
        <w:rPr>
          <w:rFonts w:ascii="Times New Roman" w:hAnsi="Times New Roman" w:eastAsia="黑体" w:cs="Times New Roman"/>
          <w:sz w:val="28"/>
        </w:rPr>
      </w:pPr>
    </w:p>
    <w:p>
      <w:pPr>
        <w:adjustRightInd w:val="0"/>
        <w:snapToGrid w:val="0"/>
        <w:spacing w:line="480" w:lineRule="auto"/>
        <w:jc w:val="center"/>
        <w:rPr>
          <w:rFonts w:hint="eastAsia" w:ascii="Times New Roman" w:hAnsi="Calibri" w:eastAsia="黑体" w:cs="Times New Roman"/>
          <w:sz w:val="30"/>
          <w:szCs w:val="30"/>
          <w:lang w:eastAsia="zh-CN"/>
        </w:rPr>
      </w:pPr>
    </w:p>
    <w:p>
      <w:pPr>
        <w:adjustRightInd w:val="0"/>
        <w:snapToGrid w:val="0"/>
        <w:spacing w:line="480" w:lineRule="auto"/>
        <w:jc w:val="center"/>
        <w:rPr>
          <w:rFonts w:hint="eastAsia" w:ascii="Times New Roman" w:hAnsi="Calibri" w:eastAsia="黑体" w:cs="Times New Roman"/>
          <w:sz w:val="30"/>
          <w:szCs w:val="30"/>
          <w:lang w:eastAsia="zh-CN"/>
        </w:rPr>
      </w:pPr>
    </w:p>
    <w:p>
      <w:pPr>
        <w:adjustRightInd w:val="0"/>
        <w:snapToGrid w:val="0"/>
        <w:spacing w:line="480" w:lineRule="auto"/>
        <w:jc w:val="center"/>
        <w:rPr>
          <w:rFonts w:hint="eastAsia" w:ascii="Times New Roman" w:hAnsi="Calibri" w:eastAsia="黑体" w:cs="Times New Roman"/>
          <w:sz w:val="30"/>
          <w:szCs w:val="30"/>
          <w:lang w:eastAsia="zh-CN"/>
        </w:rPr>
      </w:pPr>
    </w:p>
    <w:p>
      <w:pPr>
        <w:adjustRightInd w:val="0"/>
        <w:snapToGrid w:val="0"/>
        <w:spacing w:line="480" w:lineRule="auto"/>
        <w:jc w:val="center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Calibri" w:eastAsia="黑体" w:cs="Times New Roman"/>
          <w:sz w:val="30"/>
          <w:szCs w:val="30"/>
          <w:lang w:eastAsia="zh-CN"/>
        </w:rPr>
        <w:t>岳阳市科学技术局</w:t>
      </w:r>
      <w:r>
        <w:rPr>
          <w:rFonts w:ascii="Times New Roman" w:hAnsi="Calibri" w:eastAsia="黑体" w:cs="Times New Roman"/>
          <w:sz w:val="30"/>
          <w:szCs w:val="30"/>
        </w:rPr>
        <w:t>制</w:t>
      </w:r>
    </w:p>
    <w:p>
      <w:pPr>
        <w:adjustRightInd w:val="0"/>
        <w:snapToGrid w:val="0"/>
        <w:spacing w:line="480" w:lineRule="auto"/>
        <w:jc w:val="center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Calibri" w:eastAsia="黑体" w:cs="Times New Roman"/>
          <w:sz w:val="30"/>
          <w:szCs w:val="30"/>
        </w:rPr>
        <w:t>填报日期：</w:t>
      </w:r>
      <w:r>
        <w:rPr>
          <w:rFonts w:hint="eastAsia" w:ascii="Times New Roman" w:hAnsi="Times New Roman" w:eastAsia="黑体" w:cs="Times New Roman"/>
          <w:sz w:val="30"/>
          <w:szCs w:val="30"/>
          <w:u w:val="none"/>
          <w:lang w:val="en-US" w:eastAsia="zh-CN"/>
        </w:rPr>
        <w:t>2020</w:t>
      </w:r>
      <w:r>
        <w:rPr>
          <w:rFonts w:ascii="Times New Roman" w:hAnsi="Calibri" w:eastAsia="黑体" w:cs="Times New Roman"/>
          <w:sz w:val="30"/>
          <w:szCs w:val="30"/>
        </w:rPr>
        <w:t>年</w:t>
      </w:r>
      <w:r>
        <w:rPr>
          <w:rFonts w:hint="eastAsia" w:ascii="Times New Roman" w:hAnsi="Calibri" w:eastAsia="黑体" w:cs="Times New Roman"/>
          <w:sz w:val="30"/>
          <w:szCs w:val="30"/>
          <w:u w:val="single"/>
          <w:lang w:val="en-US" w:eastAsia="zh-CN"/>
        </w:rPr>
        <w:t xml:space="preserve">    </w:t>
      </w:r>
      <w:r>
        <w:rPr>
          <w:rFonts w:ascii="Times New Roman" w:hAnsi="Calibri" w:eastAsia="黑体" w:cs="Times New Roman"/>
          <w:sz w:val="30"/>
          <w:szCs w:val="30"/>
        </w:rPr>
        <w:t>月</w:t>
      </w:r>
      <w:r>
        <w:rPr>
          <w:rFonts w:hint="eastAsia" w:ascii="Times New Roman" w:hAnsi="Times New Roman" w:eastAsia="黑体" w:cs="Times New Roman"/>
          <w:sz w:val="30"/>
          <w:szCs w:val="30"/>
          <w:u w:val="single"/>
          <w:lang w:val="en-US" w:eastAsia="zh-CN"/>
        </w:rPr>
        <w:t xml:space="preserve">    </w:t>
      </w:r>
      <w:r>
        <w:rPr>
          <w:rFonts w:ascii="Times New Roman" w:hAnsi="Calibri" w:eastAsia="黑体" w:cs="Times New Roman"/>
          <w:sz w:val="30"/>
          <w:szCs w:val="30"/>
        </w:rPr>
        <w:t>日</w:t>
      </w:r>
    </w:p>
    <w:p>
      <w:pPr>
        <w:snapToGrid w:val="0"/>
        <w:spacing w:line="595" w:lineRule="exact"/>
        <w:jc w:val="both"/>
        <w:rPr>
          <w:rFonts w:ascii="Calibri" w:hAnsi="Calibri" w:eastAsia="黑体" w:cs="Times New Roman"/>
          <w:bCs/>
          <w:sz w:val="44"/>
        </w:rPr>
      </w:pPr>
      <w:r>
        <w:rPr>
          <w:rFonts w:hint="eastAsia" w:ascii="Times New Roman" w:hAnsi="Times New Roman" w:eastAsia="黑体" w:cs="Times New Roman"/>
          <w:sz w:val="24"/>
        </w:rPr>
        <w:t>（</w:t>
      </w:r>
      <w:r>
        <w:rPr>
          <w:rFonts w:ascii="Times New Roman" w:hAnsi="Times New Roman" w:eastAsia="黑体" w:cs="Times New Roman"/>
          <w:sz w:val="24"/>
        </w:rPr>
        <w:t>一</w:t>
      </w:r>
      <w:r>
        <w:rPr>
          <w:rFonts w:hint="eastAsia" w:ascii="Times New Roman" w:hAnsi="Times New Roman" w:eastAsia="黑体" w:cs="Times New Roman"/>
          <w:sz w:val="24"/>
        </w:rPr>
        <w:t>）</w:t>
      </w:r>
      <w:r>
        <w:rPr>
          <w:rFonts w:ascii="Times New Roman" w:hAnsi="Times New Roman" w:eastAsia="黑体" w:cs="Times New Roman"/>
          <w:sz w:val="24"/>
        </w:rPr>
        <w:t>项目基本情况</w:t>
      </w:r>
    </w:p>
    <w:tbl>
      <w:tblPr>
        <w:tblStyle w:val="4"/>
        <w:tblW w:w="98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1044"/>
        <w:gridCol w:w="92"/>
        <w:gridCol w:w="228"/>
        <w:gridCol w:w="839"/>
        <w:gridCol w:w="713"/>
        <w:gridCol w:w="89"/>
        <w:gridCol w:w="197"/>
        <w:gridCol w:w="1003"/>
        <w:gridCol w:w="231"/>
        <w:gridCol w:w="267"/>
        <w:gridCol w:w="76"/>
        <w:gridCol w:w="326"/>
        <w:gridCol w:w="317"/>
        <w:gridCol w:w="1363"/>
        <w:gridCol w:w="1013"/>
        <w:gridCol w:w="12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30" w:type="dxa"/>
            <w:gridSpan w:val="17"/>
            <w:vAlign w:val="center"/>
          </w:tcPr>
          <w:p>
            <w:pPr>
              <w:snapToGrid w:val="0"/>
              <w:spacing w:line="540" w:lineRule="exact"/>
              <w:jc w:val="left"/>
              <w:rPr>
                <w:rFonts w:ascii="Times New Roman" w:hAnsi="Times New Roman" w:eastAsia="黑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84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项目名称</w:t>
            </w:r>
          </w:p>
        </w:tc>
        <w:tc>
          <w:tcPr>
            <w:tcW w:w="7982" w:type="dxa"/>
            <w:gridSpan w:val="15"/>
            <w:vAlign w:val="center"/>
          </w:tcPr>
          <w:p>
            <w:pPr>
              <w:snapToGrid w:val="0"/>
              <w:spacing w:line="540" w:lineRule="exact"/>
              <w:jc w:val="left"/>
              <w:rPr>
                <w:rFonts w:ascii="Times New Roman" w:hAnsi="Times New Roman" w:eastAsia="黑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84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黑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 w:val="21"/>
                <w:szCs w:val="21"/>
                <w:lang w:eastAsia="zh-CN"/>
              </w:rPr>
              <w:t>立项时间</w:t>
            </w:r>
          </w:p>
        </w:tc>
        <w:tc>
          <w:tcPr>
            <w:tcW w:w="1872" w:type="dxa"/>
            <w:gridSpan w:val="4"/>
            <w:vAlign w:val="center"/>
          </w:tcPr>
          <w:p>
            <w:pPr>
              <w:snapToGrid w:val="0"/>
              <w:spacing w:line="540" w:lineRule="exact"/>
              <w:jc w:val="left"/>
              <w:rPr>
                <w:rFonts w:ascii="Times New Roman" w:hAnsi="Times New Roman" w:eastAsia="黑体" w:cs="Times New Roman"/>
                <w:sz w:val="24"/>
              </w:rPr>
            </w:pPr>
          </w:p>
        </w:tc>
        <w:tc>
          <w:tcPr>
            <w:tcW w:w="128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执行时间</w:t>
            </w:r>
          </w:p>
        </w:tc>
        <w:tc>
          <w:tcPr>
            <w:tcW w:w="4821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  <w:u w:val="single"/>
              </w:rPr>
              <w:t xml:space="preserve">       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年</w:t>
            </w:r>
            <w:r>
              <w:rPr>
                <w:rFonts w:ascii="Times New Roman" w:hAnsi="Times New Roman" w:eastAsia="黑体" w:cs="Times New Roman"/>
                <w:sz w:val="21"/>
                <w:szCs w:val="21"/>
                <w:u w:val="single"/>
              </w:rPr>
              <w:t xml:space="preserve">     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月  至</w:t>
            </w:r>
            <w:r>
              <w:rPr>
                <w:rFonts w:ascii="Times New Roman" w:hAnsi="Times New Roman" w:eastAsia="黑体" w:cs="Times New Roman"/>
                <w:sz w:val="21"/>
                <w:szCs w:val="21"/>
                <w:u w:val="single"/>
              </w:rPr>
              <w:t xml:space="preserve">      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年</w:t>
            </w:r>
            <w:r>
              <w:rPr>
                <w:rFonts w:ascii="Times New Roman" w:hAnsi="Times New Roman" w:eastAsia="黑体" w:cs="Times New Roman"/>
                <w:sz w:val="21"/>
                <w:szCs w:val="21"/>
                <w:u w:val="single"/>
              </w:rPr>
              <w:t xml:space="preserve">     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atLeast"/>
          <w:jc w:val="center"/>
        </w:trPr>
        <w:tc>
          <w:tcPr>
            <w:tcW w:w="80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bCs/>
              </w:rPr>
              <w:br w:type="page"/>
            </w:r>
            <w:r>
              <w:rPr>
                <w:rFonts w:hint="eastAsia" w:ascii="Times New Roman" w:hAnsi="Times New Roman" w:eastAsia="黑体" w:cs="Times New Roman"/>
                <w:sz w:val="21"/>
                <w:szCs w:val="21"/>
              </w:rPr>
              <w:t>承担（牵头）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单位</w:t>
            </w:r>
          </w:p>
        </w:tc>
        <w:tc>
          <w:tcPr>
            <w:tcW w:w="10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单位名称</w:t>
            </w:r>
          </w:p>
        </w:tc>
        <w:tc>
          <w:tcPr>
            <w:tcW w:w="7982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6" w:leftChars="22"/>
              <w:rPr>
                <w:rFonts w:ascii="Times New Roman" w:hAnsi="Times New Roman" w:eastAsia="黑体" w:cs="Times New Roman"/>
                <w:spacing w:val="-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" w:hRule="atLeast"/>
          <w:jc w:val="center"/>
        </w:trPr>
        <w:tc>
          <w:tcPr>
            <w:tcW w:w="804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bCs/>
              </w:rPr>
            </w:pPr>
          </w:p>
        </w:tc>
        <w:tc>
          <w:tcPr>
            <w:tcW w:w="1044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单位地址</w:t>
            </w:r>
          </w:p>
        </w:tc>
        <w:tc>
          <w:tcPr>
            <w:tcW w:w="7982" w:type="dxa"/>
            <w:gridSpan w:val="15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46" w:leftChars="22"/>
              <w:rPr>
                <w:rFonts w:ascii="Times New Roman" w:hAnsi="Times New Roman" w:eastAsia="黑体" w:cs="Times New Roman"/>
                <w:spacing w:val="-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  <w:jc w:val="center"/>
        </w:trPr>
        <w:tc>
          <w:tcPr>
            <w:tcW w:w="80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ind w:right="26"/>
              <w:rPr>
                <w:rFonts w:ascii="Times New Roman" w:hAnsi="Times New Roman" w:eastAsia="黑体" w:cs="Times New Roman"/>
                <w:sz w:val="21"/>
              </w:rPr>
            </w:pPr>
            <w:r>
              <w:rPr>
                <w:rFonts w:hint="eastAsia" w:ascii="Times New Roman" w:hAnsi="Times New Roman" w:eastAsia="黑体" w:cs="Times New Roman"/>
                <w:sz w:val="21"/>
              </w:rPr>
              <w:t>首席专家或</w:t>
            </w:r>
            <w:r>
              <w:rPr>
                <w:rFonts w:ascii="Times New Roman" w:hAnsi="Times New Roman" w:eastAsia="黑体" w:cs="Times New Roman"/>
                <w:sz w:val="21"/>
              </w:rPr>
              <w:t>负责人</w:t>
            </w:r>
          </w:p>
        </w:tc>
        <w:tc>
          <w:tcPr>
            <w:tcW w:w="10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ind w:right="26"/>
              <w:jc w:val="center"/>
              <w:rPr>
                <w:rFonts w:ascii="Times New Roman" w:hAnsi="Times New Roman" w:eastAsia="黑体" w:cs="Times New Roman"/>
                <w:sz w:val="21"/>
              </w:rPr>
            </w:pPr>
            <w:r>
              <w:rPr>
                <w:rFonts w:ascii="Times New Roman" w:hAnsi="Times New Roman" w:eastAsia="黑体" w:cs="Times New Roman"/>
                <w:sz w:val="21"/>
              </w:rPr>
              <w:t>姓名</w:t>
            </w:r>
          </w:p>
        </w:tc>
        <w:tc>
          <w:tcPr>
            <w:tcW w:w="11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ind w:right="26"/>
              <w:jc w:val="left"/>
              <w:rPr>
                <w:rFonts w:ascii="Times New Roman" w:hAnsi="Times New Roman" w:eastAsia="黑体" w:cs="Times New Roman"/>
                <w:sz w:val="21"/>
              </w:rPr>
            </w:pPr>
          </w:p>
        </w:tc>
        <w:tc>
          <w:tcPr>
            <w:tcW w:w="9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ind w:right="26"/>
              <w:jc w:val="center"/>
              <w:rPr>
                <w:rFonts w:ascii="Times New Roman" w:hAnsi="Times New Roman" w:eastAsia="黑体" w:cs="Times New Roman"/>
                <w:sz w:val="21"/>
              </w:rPr>
            </w:pPr>
            <w:r>
              <w:rPr>
                <w:rFonts w:ascii="Times New Roman" w:hAnsi="Times New Roman" w:eastAsia="黑体" w:cs="Times New Roman"/>
                <w:sz w:val="21"/>
              </w:rPr>
              <w:t>职称/职务</w:t>
            </w:r>
          </w:p>
        </w:tc>
        <w:tc>
          <w:tcPr>
            <w:tcW w:w="12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ind w:right="26"/>
              <w:jc w:val="center"/>
              <w:rPr>
                <w:rFonts w:ascii="Times New Roman" w:hAnsi="Times New Roman" w:eastAsia="黑体" w:cs="Times New Roman"/>
                <w:sz w:val="21"/>
              </w:rPr>
            </w:pPr>
          </w:p>
        </w:tc>
        <w:tc>
          <w:tcPr>
            <w:tcW w:w="98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ind w:right="26"/>
              <w:jc w:val="center"/>
              <w:rPr>
                <w:rFonts w:ascii="Times New Roman" w:hAnsi="Times New Roman" w:eastAsia="黑体" w:cs="Times New Roman"/>
                <w:sz w:val="21"/>
              </w:rPr>
            </w:pPr>
            <w:r>
              <w:rPr>
                <w:rFonts w:ascii="Times New Roman" w:hAnsi="Times New Roman" w:eastAsia="黑体" w:cs="Times New Roman"/>
                <w:sz w:val="21"/>
              </w:rPr>
              <w:t>联系手机</w:t>
            </w:r>
          </w:p>
        </w:tc>
        <w:tc>
          <w:tcPr>
            <w:tcW w:w="13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ind w:right="26"/>
              <w:jc w:val="center"/>
              <w:rPr>
                <w:rFonts w:ascii="Times New Roman" w:hAnsi="Times New Roman" w:eastAsia="黑体" w:cs="Times New Roman"/>
                <w:sz w:val="21"/>
              </w:rPr>
            </w:pPr>
          </w:p>
        </w:tc>
        <w:tc>
          <w:tcPr>
            <w:tcW w:w="1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ind w:right="26"/>
              <w:jc w:val="center"/>
              <w:rPr>
                <w:rFonts w:hint="eastAsia" w:ascii="Times New Roman" w:hAnsi="Times New Roman" w:eastAsia="黑体" w:cs="Times New Roman"/>
                <w:sz w:val="21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 w:val="21"/>
                <w:lang w:eastAsia="zh-CN"/>
              </w:rPr>
              <w:t>邮箱</w:t>
            </w:r>
          </w:p>
        </w:tc>
        <w:tc>
          <w:tcPr>
            <w:tcW w:w="12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ind w:right="26"/>
              <w:jc w:val="center"/>
              <w:rPr>
                <w:rFonts w:ascii="Times New Roman" w:hAnsi="Times New Roman" w:eastAsia="黑体" w:cs="Times New Roman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80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ind w:right="26"/>
              <w:jc w:val="center"/>
              <w:rPr>
                <w:rFonts w:ascii="Times New Roman" w:hAnsi="Times New Roman" w:eastAsia="黑体" w:cs="Times New Roman"/>
                <w:sz w:val="21"/>
              </w:rPr>
            </w:pPr>
          </w:p>
        </w:tc>
        <w:tc>
          <w:tcPr>
            <w:tcW w:w="10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ind w:right="26"/>
              <w:jc w:val="center"/>
              <w:rPr>
                <w:rFonts w:ascii="Times New Roman" w:hAnsi="Times New Roman" w:eastAsia="黑体" w:cs="Times New Roman"/>
                <w:sz w:val="21"/>
              </w:rPr>
            </w:pPr>
            <w:r>
              <w:rPr>
                <w:rFonts w:ascii="Times New Roman" w:hAnsi="Times New Roman" w:eastAsia="黑体" w:cs="Times New Roman"/>
                <w:sz w:val="21"/>
              </w:rPr>
              <w:t>工作单位</w:t>
            </w:r>
          </w:p>
        </w:tc>
        <w:tc>
          <w:tcPr>
            <w:tcW w:w="7982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ind w:right="26"/>
              <w:jc w:val="center"/>
              <w:rPr>
                <w:rFonts w:ascii="Times New Roman" w:hAnsi="Times New Roman" w:eastAsia="黑体" w:cs="Times New Roman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ind w:right="26"/>
              <w:jc w:val="center"/>
              <w:rPr>
                <w:rFonts w:ascii="Times New Roman" w:hAnsi="Times New Roman" w:eastAsia="黑体" w:cs="Times New Roman"/>
                <w:sz w:val="21"/>
              </w:rPr>
            </w:pPr>
            <w:r>
              <w:rPr>
                <w:rFonts w:ascii="Times New Roman" w:hAnsi="Times New Roman" w:eastAsia="黑体" w:cs="Times New Roman"/>
                <w:sz w:val="21"/>
              </w:rPr>
              <w:t>联系人</w:t>
            </w:r>
          </w:p>
        </w:tc>
        <w:tc>
          <w:tcPr>
            <w:tcW w:w="10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ind w:right="26"/>
              <w:jc w:val="center"/>
              <w:rPr>
                <w:rFonts w:ascii="Times New Roman" w:hAnsi="Times New Roman" w:eastAsia="黑体" w:cs="Times New Roman"/>
                <w:sz w:val="21"/>
              </w:rPr>
            </w:pPr>
            <w:r>
              <w:rPr>
                <w:rFonts w:ascii="Times New Roman" w:hAnsi="Times New Roman" w:eastAsia="黑体" w:cs="Times New Roman"/>
                <w:sz w:val="21"/>
              </w:rPr>
              <w:t>姓名</w:t>
            </w:r>
          </w:p>
        </w:tc>
        <w:tc>
          <w:tcPr>
            <w:tcW w:w="196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ind w:right="26"/>
              <w:jc w:val="center"/>
              <w:rPr>
                <w:rFonts w:ascii="Times New Roman" w:hAnsi="Times New Roman" w:eastAsia="黑体" w:cs="Times New Roman"/>
                <w:sz w:val="21"/>
              </w:rPr>
            </w:pPr>
          </w:p>
        </w:tc>
        <w:tc>
          <w:tcPr>
            <w:tcW w:w="14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ind w:right="26"/>
              <w:jc w:val="center"/>
              <w:rPr>
                <w:rFonts w:ascii="Times New Roman" w:hAnsi="Times New Roman" w:eastAsia="黑体" w:cs="Times New Roman"/>
                <w:sz w:val="21"/>
              </w:rPr>
            </w:pPr>
            <w:r>
              <w:rPr>
                <w:rFonts w:ascii="Times New Roman" w:hAnsi="Times New Roman" w:eastAsia="黑体" w:cs="Times New Roman"/>
                <w:sz w:val="21"/>
              </w:rPr>
              <w:t>联系手机</w:t>
            </w:r>
          </w:p>
        </w:tc>
        <w:tc>
          <w:tcPr>
            <w:tcW w:w="234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ind w:right="26"/>
              <w:jc w:val="center"/>
              <w:rPr>
                <w:rFonts w:ascii="Times New Roman" w:hAnsi="Times New Roman" w:eastAsia="黑体" w:cs="Times New Roman"/>
                <w:sz w:val="21"/>
              </w:rPr>
            </w:pPr>
          </w:p>
        </w:tc>
        <w:tc>
          <w:tcPr>
            <w:tcW w:w="1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ind w:right="26"/>
              <w:jc w:val="center"/>
              <w:rPr>
                <w:rFonts w:hint="eastAsia" w:ascii="Times New Roman" w:hAnsi="Times New Roman" w:eastAsia="黑体" w:cs="Times New Roman"/>
                <w:sz w:val="21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 w:val="21"/>
                <w:lang w:eastAsia="zh-CN"/>
              </w:rPr>
              <w:t>邮箱</w:t>
            </w:r>
          </w:p>
        </w:tc>
        <w:tc>
          <w:tcPr>
            <w:tcW w:w="12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ind w:right="26"/>
              <w:jc w:val="center"/>
              <w:rPr>
                <w:rFonts w:ascii="Times New Roman" w:hAnsi="Times New Roman" w:eastAsia="黑体" w:cs="Times New Roman"/>
                <w:sz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54" w:hRule="atLeast"/>
          <w:jc w:val="center"/>
        </w:trPr>
        <w:tc>
          <w:tcPr>
            <w:tcW w:w="804" w:type="dxa"/>
            <w:vMerge w:val="restart"/>
            <w:tcBorders>
              <w:top w:val="nil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参与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单位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情况</w:t>
            </w:r>
          </w:p>
        </w:tc>
        <w:tc>
          <w:tcPr>
            <w:tcW w:w="4703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单位名称</w:t>
            </w:r>
          </w:p>
        </w:tc>
        <w:tc>
          <w:tcPr>
            <w:tcW w:w="76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16" w:leftChars="-7" w:hanging="31" w:hangingChars="15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424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16" w:leftChars="-7" w:hanging="31" w:hangingChars="15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单位名称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54" w:hRule="atLeast"/>
          <w:jc w:val="center"/>
        </w:trPr>
        <w:tc>
          <w:tcPr>
            <w:tcW w:w="804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4703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1.</w:t>
            </w:r>
          </w:p>
        </w:tc>
        <w:tc>
          <w:tcPr>
            <w:tcW w:w="7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16" w:leftChars="-7" w:hanging="31" w:hangingChars="15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424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16" w:leftChars="-7" w:hanging="31" w:hangingChars="15"/>
              <w:jc w:val="left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6.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78" w:hRule="atLeast"/>
          <w:jc w:val="center"/>
        </w:trPr>
        <w:tc>
          <w:tcPr>
            <w:tcW w:w="804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40" w:after="40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4703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2.</w:t>
            </w:r>
          </w:p>
        </w:tc>
        <w:tc>
          <w:tcPr>
            <w:tcW w:w="7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424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黑体" w:cs="Times New Roman"/>
                <w:spacing w:val="-4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pacing w:val="-4"/>
                <w:sz w:val="21"/>
                <w:szCs w:val="21"/>
              </w:rPr>
              <w:t>7.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55" w:hRule="atLeast"/>
          <w:jc w:val="center"/>
        </w:trPr>
        <w:tc>
          <w:tcPr>
            <w:tcW w:w="804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40" w:after="40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4703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3.</w:t>
            </w:r>
          </w:p>
        </w:tc>
        <w:tc>
          <w:tcPr>
            <w:tcW w:w="7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424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黑体" w:cs="Times New Roman"/>
                <w:spacing w:val="-4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pacing w:val="-4"/>
                <w:sz w:val="21"/>
                <w:szCs w:val="21"/>
              </w:rPr>
              <w:t>8.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62" w:hRule="atLeast"/>
          <w:jc w:val="center"/>
        </w:trPr>
        <w:tc>
          <w:tcPr>
            <w:tcW w:w="804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40" w:after="40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4703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4.</w:t>
            </w:r>
          </w:p>
        </w:tc>
        <w:tc>
          <w:tcPr>
            <w:tcW w:w="7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424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黑体" w:cs="Times New Roman"/>
                <w:spacing w:val="-4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pacing w:val="-4"/>
                <w:sz w:val="21"/>
                <w:szCs w:val="21"/>
              </w:rPr>
              <w:t>9.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14" w:hRule="atLeast"/>
          <w:jc w:val="center"/>
        </w:trPr>
        <w:tc>
          <w:tcPr>
            <w:tcW w:w="804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40" w:after="40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4703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5.</w:t>
            </w:r>
          </w:p>
        </w:tc>
        <w:tc>
          <w:tcPr>
            <w:tcW w:w="76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424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黑体" w:cs="Times New Roman"/>
                <w:spacing w:val="-4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pacing w:val="-4"/>
                <w:sz w:val="21"/>
                <w:szCs w:val="21"/>
              </w:rPr>
              <w:t>10.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14" w:hRule="atLeast"/>
          <w:jc w:val="center"/>
        </w:trPr>
        <w:tc>
          <w:tcPr>
            <w:tcW w:w="804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40" w:after="40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9026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黑体" w:cs="Times New Roman"/>
                <w:spacing w:val="-4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以上参与单位，</w:t>
            </w:r>
            <w:r>
              <w:rPr>
                <w:rFonts w:hint="eastAsia" w:ascii="Times New Roman" w:hAnsi="Times New Roman" w:eastAsia="黑体" w:cs="Times New Roman"/>
                <w:sz w:val="21"/>
                <w:szCs w:val="21"/>
              </w:rPr>
              <w:t>其中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高校</w:t>
            </w:r>
            <w:r>
              <w:rPr>
                <w:rFonts w:ascii="Times New Roman" w:hAnsi="Times New Roman" w:eastAsia="黑体" w:cs="Times New Roman"/>
                <w:sz w:val="21"/>
                <w:szCs w:val="21"/>
                <w:u w:val="single"/>
              </w:rPr>
              <w:t xml:space="preserve">     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家；科研院所</w:t>
            </w:r>
            <w:r>
              <w:rPr>
                <w:rFonts w:ascii="Times New Roman" w:hAnsi="Times New Roman" w:eastAsia="黑体" w:cs="Times New Roman"/>
                <w:sz w:val="21"/>
                <w:szCs w:val="21"/>
                <w:u w:val="single"/>
              </w:rPr>
              <w:t xml:space="preserve">     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家；企业</w:t>
            </w:r>
            <w:r>
              <w:rPr>
                <w:rFonts w:ascii="Times New Roman" w:hAnsi="Times New Roman" w:eastAsia="黑体" w:cs="Times New Roman"/>
                <w:sz w:val="21"/>
                <w:szCs w:val="21"/>
                <w:u w:val="single"/>
              </w:rPr>
              <w:t xml:space="preserve">     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848" w:type="dxa"/>
            <w:gridSpan w:val="2"/>
            <w:vAlign w:val="center"/>
          </w:tcPr>
          <w:p>
            <w:pPr>
              <w:adjustRightInd w:val="0"/>
              <w:snapToGrid w:val="0"/>
              <w:ind w:right="26"/>
              <w:jc w:val="center"/>
              <w:rPr>
                <w:rFonts w:ascii="Times New Roman" w:hAnsi="Times New Roman" w:eastAsia="黑体" w:cs="Times New Roman"/>
                <w:sz w:val="21"/>
              </w:rPr>
            </w:pPr>
            <w:r>
              <w:rPr>
                <w:rFonts w:ascii="Times New Roman" w:hAnsi="Times New Roman" w:eastAsia="黑体" w:cs="Times New Roman"/>
                <w:sz w:val="21"/>
              </w:rPr>
              <w:t>参加研发人数</w:t>
            </w:r>
          </w:p>
        </w:tc>
        <w:tc>
          <w:tcPr>
            <w:tcW w:w="7982" w:type="dxa"/>
            <w:gridSpan w:val="15"/>
            <w:vAlign w:val="center"/>
          </w:tcPr>
          <w:p>
            <w:pPr>
              <w:adjustRightInd w:val="0"/>
              <w:snapToGrid w:val="0"/>
              <w:ind w:right="26"/>
              <w:jc w:val="center"/>
              <w:rPr>
                <w:rFonts w:ascii="Times New Roman" w:hAnsi="Times New Roman" w:eastAsia="黑体" w:cs="Times New Roman"/>
                <w:sz w:val="21"/>
              </w:rPr>
            </w:pPr>
            <w:r>
              <w:rPr>
                <w:rFonts w:ascii="Times New Roman" w:hAnsi="Times New Roman" w:eastAsia="黑体" w:cs="Times New Roman"/>
                <w:sz w:val="21"/>
              </w:rPr>
              <w:t>高级职称</w:t>
            </w:r>
            <w:r>
              <w:rPr>
                <w:rFonts w:ascii="Times New Roman" w:hAnsi="Times New Roman" w:eastAsia="黑体" w:cs="Times New Roman"/>
                <w:sz w:val="21"/>
                <w:szCs w:val="21"/>
                <w:u w:val="single"/>
              </w:rPr>
              <w:t xml:space="preserve">     </w:t>
            </w:r>
            <w:r>
              <w:rPr>
                <w:rFonts w:ascii="Times New Roman" w:hAnsi="Times New Roman" w:eastAsia="黑体" w:cs="Times New Roman"/>
                <w:sz w:val="21"/>
              </w:rPr>
              <w:t>人，中级职称</w:t>
            </w:r>
            <w:r>
              <w:rPr>
                <w:rFonts w:ascii="Times New Roman" w:hAnsi="Times New Roman" w:eastAsia="黑体" w:cs="Times New Roman"/>
                <w:sz w:val="21"/>
                <w:szCs w:val="21"/>
                <w:u w:val="single"/>
              </w:rPr>
              <w:t xml:space="preserve">     </w:t>
            </w:r>
            <w:r>
              <w:rPr>
                <w:rFonts w:ascii="Times New Roman" w:hAnsi="Times New Roman" w:eastAsia="黑体" w:cs="Times New Roman"/>
                <w:sz w:val="21"/>
              </w:rPr>
              <w:t>人，其他人员</w:t>
            </w:r>
            <w:r>
              <w:rPr>
                <w:rFonts w:ascii="Times New Roman" w:hAnsi="Times New Roman" w:eastAsia="黑体" w:cs="Times New Roman"/>
                <w:sz w:val="21"/>
                <w:szCs w:val="21"/>
                <w:u w:val="single"/>
              </w:rPr>
              <w:t xml:space="preserve">     </w:t>
            </w:r>
            <w:r>
              <w:rPr>
                <w:rFonts w:ascii="Times New Roman" w:hAnsi="Times New Roman" w:eastAsia="黑体" w:cs="Times New Roman"/>
                <w:sz w:val="21"/>
              </w:rPr>
              <w:t>人，总共</w:t>
            </w:r>
            <w:r>
              <w:rPr>
                <w:rFonts w:ascii="Times New Roman" w:hAnsi="Times New Roman" w:eastAsia="黑体" w:cs="Times New Roman"/>
                <w:sz w:val="21"/>
                <w:szCs w:val="21"/>
                <w:u w:val="single"/>
              </w:rPr>
              <w:t xml:space="preserve">      </w:t>
            </w:r>
            <w:r>
              <w:rPr>
                <w:rFonts w:ascii="Times New Roman" w:hAnsi="Times New Roman" w:eastAsia="黑体" w:cs="Times New Roman"/>
                <w:sz w:val="21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9830" w:type="dxa"/>
            <w:gridSpan w:val="17"/>
            <w:vAlign w:val="center"/>
          </w:tcPr>
          <w:p>
            <w:pPr>
              <w:snapToGrid w:val="0"/>
              <w:spacing w:line="540" w:lineRule="exact"/>
              <w:jc w:val="left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</w:rPr>
              <w:t>（二）</w:t>
            </w:r>
            <w:r>
              <w:rPr>
                <w:rFonts w:ascii="Times New Roman" w:hAnsi="Times New Roman" w:eastAsia="黑体" w:cs="Times New Roman"/>
                <w:sz w:val="24"/>
              </w:rPr>
              <w:t>绩效目标完成情况（定量与定性相结合）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总体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执行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情况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sz w:val="21"/>
                <w:szCs w:val="21"/>
              </w:rPr>
              <w:t>概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要</w:t>
            </w:r>
          </w:p>
        </w:tc>
        <w:tc>
          <w:tcPr>
            <w:tcW w:w="1136" w:type="dxa"/>
            <w:gridSpan w:val="2"/>
            <w:vAlign w:val="center"/>
          </w:tcPr>
          <w:p>
            <w:pPr>
              <w:adjustRightInd w:val="0"/>
              <w:snapToGrid w:val="0"/>
              <w:ind w:right="26"/>
              <w:jc w:val="center"/>
              <w:rPr>
                <w:rFonts w:ascii="Times New Roman" w:hAnsi="Times New Roman" w:eastAsia="黑体" w:cs="Times New Roman"/>
                <w:sz w:val="21"/>
              </w:rPr>
            </w:pPr>
            <w:r>
              <w:rPr>
                <w:rFonts w:ascii="Times New Roman" w:hAnsi="Times New Roman" w:eastAsia="黑体" w:cs="Times New Roman"/>
                <w:sz w:val="21"/>
              </w:rPr>
              <w:t>自我评价</w:t>
            </w:r>
          </w:p>
        </w:tc>
        <w:tc>
          <w:tcPr>
            <w:tcW w:w="7890" w:type="dxa"/>
            <w:gridSpan w:val="14"/>
            <w:vAlign w:val="center"/>
          </w:tcPr>
          <w:p>
            <w:pPr>
              <w:adjustRightInd w:val="0"/>
              <w:snapToGrid w:val="0"/>
              <w:ind w:right="26" w:firstLine="210" w:firstLineChars="100"/>
              <w:jc w:val="left"/>
              <w:rPr>
                <w:rFonts w:ascii="Times New Roman" w:hAnsi="Times New Roman" w:eastAsia="黑体" w:cs="Times New Roman"/>
                <w:sz w:val="21"/>
              </w:rPr>
            </w:pPr>
            <w:r>
              <w:rPr>
                <w:rFonts w:ascii="Times New Roman" w:hAnsi="Times New Roman" w:eastAsia="黑体" w:cs="Times New Roman"/>
                <w:sz w:val="21"/>
              </w:rPr>
              <w:t>□进度超前     □按进度实施     □进度有所滞后    □进度严重滞后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8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9026" w:type="dxa"/>
            <w:gridSpan w:val="16"/>
            <w:vAlign w:val="center"/>
          </w:tcPr>
          <w:p>
            <w:pPr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注：对照研究目标和考核指标，简明扼要说明项目（课题）实施以来总体执行情况。限500字内。</w:t>
            </w:r>
          </w:p>
          <w:p>
            <w:pPr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  <w:p>
            <w:pPr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  <w:p>
            <w:pPr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  <w:p>
            <w:pPr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  <w:p>
            <w:pPr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  <w:p>
            <w:pPr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  <w:p>
            <w:pPr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  <w:p>
            <w:pPr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  <w:p>
            <w:pPr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  <w:p>
            <w:pPr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  <w:p>
            <w:pPr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  <w:p>
            <w:pPr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  <w:p>
            <w:pPr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  <w:p>
            <w:pPr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  <w:p>
            <w:pPr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  <w:p>
            <w:pPr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  <w:jc w:val="center"/>
        </w:trPr>
        <w:tc>
          <w:tcPr>
            <w:tcW w:w="804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考核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内容</w:t>
            </w:r>
          </w:p>
        </w:tc>
        <w:tc>
          <w:tcPr>
            <w:tcW w:w="136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类别</w:t>
            </w:r>
          </w:p>
        </w:tc>
        <w:tc>
          <w:tcPr>
            <w:tcW w:w="3741" w:type="dxa"/>
            <w:gridSpan w:val="9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sz w:val="21"/>
                <w:szCs w:val="21"/>
              </w:rPr>
              <w:t>项目（课题）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总体考核指标情况</w:t>
            </w:r>
          </w:p>
        </w:tc>
        <w:tc>
          <w:tcPr>
            <w:tcW w:w="3921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已完成情况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技术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创新</w:t>
            </w:r>
          </w:p>
        </w:tc>
        <w:tc>
          <w:tcPr>
            <w:tcW w:w="136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关键技术</w:t>
            </w:r>
          </w:p>
        </w:tc>
        <w:tc>
          <w:tcPr>
            <w:tcW w:w="3741" w:type="dxa"/>
            <w:gridSpan w:val="9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项</w:t>
            </w:r>
          </w:p>
        </w:tc>
        <w:tc>
          <w:tcPr>
            <w:tcW w:w="3921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36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创新产品</w:t>
            </w:r>
          </w:p>
        </w:tc>
        <w:tc>
          <w:tcPr>
            <w:tcW w:w="3741" w:type="dxa"/>
            <w:gridSpan w:val="9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个</w:t>
            </w:r>
          </w:p>
        </w:tc>
        <w:tc>
          <w:tcPr>
            <w:tcW w:w="3921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36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发明专利</w:t>
            </w:r>
          </w:p>
        </w:tc>
        <w:tc>
          <w:tcPr>
            <w:tcW w:w="3741" w:type="dxa"/>
            <w:gridSpan w:val="9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授权</w:t>
            </w:r>
            <w:r>
              <w:rPr>
                <w:rFonts w:ascii="Times New Roman" w:hAnsi="Times New Roman" w:eastAsia="黑体" w:cs="Times New Roman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项，受理</w:t>
            </w:r>
            <w:r>
              <w:rPr>
                <w:rFonts w:ascii="Times New Roman" w:hAnsi="Times New Roman" w:eastAsia="黑体" w:cs="Times New Roman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项</w:t>
            </w:r>
          </w:p>
        </w:tc>
        <w:tc>
          <w:tcPr>
            <w:tcW w:w="3921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授权</w:t>
            </w:r>
            <w:r>
              <w:rPr>
                <w:rFonts w:ascii="Times New Roman" w:hAnsi="Times New Roman" w:eastAsia="黑体" w:cs="Times New Roman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项，受理</w:t>
            </w:r>
            <w:r>
              <w:rPr>
                <w:rFonts w:ascii="Times New Roman" w:hAnsi="Times New Roman" w:eastAsia="黑体" w:cs="Times New Roman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36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实用新型</w:t>
            </w:r>
          </w:p>
        </w:tc>
        <w:tc>
          <w:tcPr>
            <w:tcW w:w="3741" w:type="dxa"/>
            <w:gridSpan w:val="9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授权</w:t>
            </w:r>
            <w:r>
              <w:rPr>
                <w:rFonts w:ascii="Times New Roman" w:hAnsi="Times New Roman" w:eastAsia="黑体" w:cs="Times New Roman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项，受理</w:t>
            </w:r>
            <w:r>
              <w:rPr>
                <w:rFonts w:ascii="Times New Roman" w:hAnsi="Times New Roman" w:eastAsia="黑体" w:cs="Times New Roman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项</w:t>
            </w:r>
          </w:p>
        </w:tc>
        <w:tc>
          <w:tcPr>
            <w:tcW w:w="3921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授权</w:t>
            </w:r>
            <w:r>
              <w:rPr>
                <w:rFonts w:ascii="Times New Roman" w:hAnsi="Times New Roman" w:eastAsia="黑体" w:cs="Times New Roman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项，受理</w:t>
            </w:r>
            <w:r>
              <w:rPr>
                <w:rFonts w:ascii="Times New Roman" w:hAnsi="Times New Roman" w:eastAsia="黑体" w:cs="Times New Roman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36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技术标准</w:t>
            </w:r>
          </w:p>
        </w:tc>
        <w:tc>
          <w:tcPr>
            <w:tcW w:w="3741" w:type="dxa"/>
            <w:gridSpan w:val="9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国家</w:t>
            </w:r>
            <w:r>
              <w:rPr>
                <w:rFonts w:ascii="Times New Roman" w:hAnsi="Times New Roman" w:eastAsia="黑体" w:cs="Times New Roman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项，行业</w:t>
            </w:r>
            <w:r>
              <w:rPr>
                <w:rFonts w:ascii="Times New Roman" w:hAnsi="Times New Roman" w:eastAsia="黑体" w:cs="Times New Roman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项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地方</w:t>
            </w:r>
            <w:r>
              <w:rPr>
                <w:rFonts w:ascii="Times New Roman" w:hAnsi="Times New Roman" w:eastAsia="黑体" w:cs="Times New Roman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项，企业</w:t>
            </w:r>
            <w:r>
              <w:rPr>
                <w:rFonts w:ascii="Times New Roman" w:hAnsi="Times New Roman" w:eastAsia="黑体" w:cs="Times New Roman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项</w:t>
            </w:r>
          </w:p>
        </w:tc>
        <w:tc>
          <w:tcPr>
            <w:tcW w:w="3921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国家</w:t>
            </w:r>
            <w:r>
              <w:rPr>
                <w:rFonts w:ascii="Times New Roman" w:hAnsi="Times New Roman" w:eastAsia="黑体" w:cs="Times New Roman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项，行业</w:t>
            </w:r>
            <w:r>
              <w:rPr>
                <w:rFonts w:ascii="Times New Roman" w:hAnsi="Times New Roman" w:eastAsia="黑体" w:cs="Times New Roman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项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地方</w:t>
            </w:r>
            <w:r>
              <w:rPr>
                <w:rFonts w:ascii="Times New Roman" w:hAnsi="Times New Roman" w:eastAsia="黑体" w:cs="Times New Roman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项，企业</w:t>
            </w:r>
            <w:r>
              <w:rPr>
                <w:rFonts w:ascii="Times New Roman" w:hAnsi="Times New Roman" w:eastAsia="黑体" w:cs="Times New Roman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36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认证、许可</w:t>
            </w:r>
          </w:p>
        </w:tc>
        <w:tc>
          <w:tcPr>
            <w:tcW w:w="3741" w:type="dxa"/>
            <w:gridSpan w:val="9"/>
            <w:vAlign w:val="center"/>
          </w:tcPr>
          <w:p>
            <w:pPr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新药证书</w:t>
            </w:r>
            <w:r>
              <w:rPr>
                <w:rFonts w:ascii="Times New Roman" w:hAnsi="Times New Roman" w:eastAsia="黑体" w:cs="Times New Roman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项，新品种审定证书</w:t>
            </w:r>
            <w:r>
              <w:rPr>
                <w:rFonts w:ascii="Times New Roman" w:hAnsi="Times New Roman" w:eastAsia="黑体" w:cs="Times New Roman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项，计算机软件著作权登记证书</w:t>
            </w:r>
            <w:r>
              <w:rPr>
                <w:rFonts w:ascii="Times New Roman" w:hAnsi="Times New Roman" w:eastAsia="黑体" w:cs="Times New Roman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项，新药临床批件</w:t>
            </w:r>
            <w:r>
              <w:rPr>
                <w:rFonts w:ascii="Times New Roman" w:hAnsi="Times New Roman" w:eastAsia="黑体" w:cs="Times New Roman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件，三类医疗器械注册受理证明</w:t>
            </w:r>
            <w:r>
              <w:rPr>
                <w:rFonts w:ascii="Times New Roman" w:hAnsi="Times New Roman" w:eastAsia="黑体" w:cs="Times New Roman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件，三类医疗器械临床试验许可</w:t>
            </w:r>
            <w:r>
              <w:rPr>
                <w:rFonts w:ascii="Times New Roman" w:hAnsi="Times New Roman" w:eastAsia="黑体" w:cs="Times New Roman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件，成果登记证书</w:t>
            </w:r>
            <w:r>
              <w:rPr>
                <w:rFonts w:ascii="Times New Roman" w:hAnsi="Times New Roman" w:eastAsia="黑体" w:cs="Times New Roman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项，其它证书</w:t>
            </w:r>
            <w:r>
              <w:rPr>
                <w:rFonts w:ascii="Times New Roman" w:hAnsi="Times New Roman" w:eastAsia="黑体" w:cs="Times New Roman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项</w:t>
            </w:r>
          </w:p>
        </w:tc>
        <w:tc>
          <w:tcPr>
            <w:tcW w:w="3921" w:type="dxa"/>
            <w:gridSpan w:val="4"/>
            <w:vAlign w:val="center"/>
          </w:tcPr>
          <w:p>
            <w:pPr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新药证书</w:t>
            </w:r>
            <w:r>
              <w:rPr>
                <w:rFonts w:ascii="Times New Roman" w:hAnsi="Times New Roman" w:eastAsia="黑体" w:cs="Times New Roman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项，新品种审定证书</w:t>
            </w:r>
            <w:r>
              <w:rPr>
                <w:rFonts w:ascii="Times New Roman" w:hAnsi="Times New Roman" w:eastAsia="黑体" w:cs="Times New Roman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项，计算机软件著作权登记证书</w:t>
            </w:r>
            <w:r>
              <w:rPr>
                <w:rFonts w:ascii="Times New Roman" w:hAnsi="Times New Roman" w:eastAsia="黑体" w:cs="Times New Roman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项，新药临床批件</w:t>
            </w:r>
            <w:r>
              <w:rPr>
                <w:rFonts w:ascii="Times New Roman" w:hAnsi="Times New Roman" w:eastAsia="黑体" w:cs="Times New Roman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件，三类医疗器械注册受理证明</w:t>
            </w:r>
            <w:r>
              <w:rPr>
                <w:rFonts w:ascii="Times New Roman" w:hAnsi="Times New Roman" w:eastAsia="黑体" w:cs="Times New Roman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件，三类医疗器械临床试验许可</w:t>
            </w:r>
            <w:r>
              <w:rPr>
                <w:rFonts w:ascii="Times New Roman" w:hAnsi="Times New Roman" w:eastAsia="黑体" w:cs="Times New Roman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件，成果登记证书</w:t>
            </w:r>
            <w:r>
              <w:rPr>
                <w:rFonts w:ascii="Times New Roman" w:hAnsi="Times New Roman" w:eastAsia="黑体" w:cs="Times New Roman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项，其它证书</w:t>
            </w:r>
            <w:r>
              <w:rPr>
                <w:rFonts w:ascii="Times New Roman" w:hAnsi="Times New Roman" w:eastAsia="黑体" w:cs="Times New Roman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成果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示范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应用</w:t>
            </w:r>
          </w:p>
        </w:tc>
        <w:tc>
          <w:tcPr>
            <w:tcW w:w="136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示范基地、中试线、生产线建设</w:t>
            </w:r>
          </w:p>
        </w:tc>
        <w:tc>
          <w:tcPr>
            <w:tcW w:w="3741" w:type="dxa"/>
            <w:gridSpan w:val="9"/>
            <w:vAlign w:val="center"/>
          </w:tcPr>
          <w:p>
            <w:pPr>
              <w:jc w:val="left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示范基地</w:t>
            </w:r>
            <w:r>
              <w:rPr>
                <w:rFonts w:ascii="Times New Roman" w:hAnsi="Times New Roman" w:eastAsia="黑体" w:cs="Times New Roman"/>
                <w:sz w:val="21"/>
                <w:szCs w:val="21"/>
                <w:u w:val="single"/>
              </w:rPr>
              <w:t xml:space="preserve">   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条，中试线</w:t>
            </w:r>
            <w:r>
              <w:rPr>
                <w:rFonts w:ascii="Times New Roman" w:hAnsi="Times New Roman" w:eastAsia="黑体" w:cs="Times New Roman"/>
                <w:sz w:val="21"/>
                <w:szCs w:val="21"/>
                <w:u w:val="single"/>
              </w:rPr>
              <w:t xml:space="preserve">   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条，生产线</w:t>
            </w:r>
          </w:p>
          <w:p>
            <w:pPr>
              <w:jc w:val="left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Times New Roman" w:hAnsi="Times New Roman" w:eastAsia="黑体" w:cs="Times New Roman"/>
                <w:sz w:val="21"/>
                <w:szCs w:val="21"/>
                <w:u w:val="single"/>
              </w:rPr>
              <w:t xml:space="preserve"> 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条</w:t>
            </w:r>
          </w:p>
        </w:tc>
        <w:tc>
          <w:tcPr>
            <w:tcW w:w="3921" w:type="dxa"/>
            <w:gridSpan w:val="4"/>
            <w:vAlign w:val="center"/>
          </w:tcPr>
          <w:p>
            <w:pPr>
              <w:jc w:val="left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示范基地</w:t>
            </w:r>
            <w:r>
              <w:rPr>
                <w:rFonts w:ascii="Times New Roman" w:hAnsi="Times New Roman" w:eastAsia="黑体" w:cs="Times New Roman"/>
                <w:sz w:val="21"/>
                <w:szCs w:val="21"/>
                <w:u w:val="single"/>
              </w:rPr>
              <w:t xml:space="preserve">   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条，中试线</w:t>
            </w:r>
            <w:r>
              <w:rPr>
                <w:rFonts w:ascii="Times New Roman" w:hAnsi="Times New Roman" w:eastAsia="黑体" w:cs="Times New Roman"/>
                <w:sz w:val="21"/>
                <w:szCs w:val="21"/>
                <w:u w:val="single"/>
              </w:rPr>
              <w:t xml:space="preserve">   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条，生产线</w:t>
            </w:r>
          </w:p>
          <w:p>
            <w:pPr>
              <w:jc w:val="left"/>
              <w:rPr>
                <w:rFonts w:ascii="Times New Roman" w:hAnsi="Times New Roman" w:eastAsia="黑体" w:cs="Times New Roman"/>
                <w:sz w:val="21"/>
                <w:szCs w:val="21"/>
                <w:u w:val="single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Times New Roman" w:hAnsi="Times New Roman" w:eastAsia="黑体" w:cs="Times New Roman"/>
                <w:sz w:val="21"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36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推广应用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目标</w:t>
            </w:r>
          </w:p>
        </w:tc>
        <w:tc>
          <w:tcPr>
            <w:tcW w:w="3741" w:type="dxa"/>
            <w:gridSpan w:val="9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3921" w:type="dxa"/>
            <w:gridSpan w:val="4"/>
            <w:vAlign w:val="center"/>
          </w:tcPr>
          <w:p>
            <w:pPr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  <w:jc w:val="center"/>
        </w:trPr>
        <w:tc>
          <w:tcPr>
            <w:tcW w:w="804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平台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建设</w:t>
            </w:r>
          </w:p>
        </w:tc>
        <w:tc>
          <w:tcPr>
            <w:tcW w:w="136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平台建设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数量</w:t>
            </w:r>
          </w:p>
        </w:tc>
        <w:tc>
          <w:tcPr>
            <w:tcW w:w="3741" w:type="dxa"/>
            <w:gridSpan w:val="9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个</w:t>
            </w:r>
          </w:p>
        </w:tc>
        <w:tc>
          <w:tcPr>
            <w:tcW w:w="3921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" w:hRule="atLeast"/>
          <w:jc w:val="center"/>
        </w:trPr>
        <w:tc>
          <w:tcPr>
            <w:tcW w:w="804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人才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队伍</w:t>
            </w:r>
          </w:p>
        </w:tc>
        <w:tc>
          <w:tcPr>
            <w:tcW w:w="136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人才引进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培养</w:t>
            </w:r>
          </w:p>
        </w:tc>
        <w:tc>
          <w:tcPr>
            <w:tcW w:w="3741" w:type="dxa"/>
            <w:gridSpan w:val="9"/>
            <w:vAlign w:val="center"/>
          </w:tcPr>
          <w:p>
            <w:pPr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引进或培养</w:t>
            </w:r>
            <w:r>
              <w:rPr>
                <w:rFonts w:hint="eastAsia" w:ascii="Times New Roman" w:hAnsi="Times New Roman" w:eastAsia="黑体" w:cs="Times New Roman"/>
                <w:sz w:val="21"/>
                <w:szCs w:val="21"/>
              </w:rPr>
              <w:t>的高端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人才</w:t>
            </w:r>
            <w:r>
              <w:rPr>
                <w:rFonts w:ascii="Times New Roman" w:hAnsi="Times New Roman" w:eastAsia="黑体" w:cs="Times New Roman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人，培养博士</w:t>
            </w:r>
            <w:r>
              <w:rPr>
                <w:rFonts w:ascii="Times New Roman" w:hAnsi="Times New Roman" w:eastAsia="黑体" w:cs="Times New Roman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人，培养硕士</w:t>
            </w:r>
            <w:r>
              <w:rPr>
                <w:rFonts w:ascii="Times New Roman" w:hAnsi="Times New Roman" w:eastAsia="黑体" w:cs="Times New Roman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人，晋升高级职称</w:t>
            </w:r>
            <w:r>
              <w:rPr>
                <w:rFonts w:ascii="Times New Roman" w:hAnsi="Times New Roman" w:eastAsia="黑体" w:cs="Times New Roman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人</w:t>
            </w:r>
          </w:p>
        </w:tc>
        <w:tc>
          <w:tcPr>
            <w:tcW w:w="3921" w:type="dxa"/>
            <w:gridSpan w:val="4"/>
            <w:vAlign w:val="center"/>
          </w:tcPr>
          <w:p>
            <w:pPr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引进或培养</w:t>
            </w:r>
            <w:r>
              <w:rPr>
                <w:rFonts w:hint="eastAsia" w:ascii="Times New Roman" w:hAnsi="Times New Roman" w:eastAsia="黑体" w:cs="Times New Roman"/>
                <w:sz w:val="21"/>
                <w:szCs w:val="21"/>
              </w:rPr>
              <w:t>的高端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人才</w:t>
            </w:r>
            <w:r>
              <w:rPr>
                <w:rFonts w:ascii="Times New Roman" w:hAnsi="Times New Roman" w:eastAsia="黑体" w:cs="Times New Roman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人，培养博士</w:t>
            </w:r>
            <w:r>
              <w:rPr>
                <w:rFonts w:ascii="Times New Roman" w:hAnsi="Times New Roman" w:eastAsia="黑体" w:cs="Times New Roman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人，培养硕士</w:t>
            </w:r>
            <w:r>
              <w:rPr>
                <w:rFonts w:ascii="Times New Roman" w:hAnsi="Times New Roman" w:eastAsia="黑体" w:cs="Times New Roman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人，晋升高级职称</w:t>
            </w:r>
            <w:r>
              <w:rPr>
                <w:rFonts w:ascii="Times New Roman" w:hAnsi="Times New Roman" w:eastAsia="黑体" w:cs="Times New Roman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经济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效益</w:t>
            </w:r>
          </w:p>
        </w:tc>
        <w:tc>
          <w:tcPr>
            <w:tcW w:w="136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直接经济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效益</w:t>
            </w:r>
          </w:p>
        </w:tc>
        <w:tc>
          <w:tcPr>
            <w:tcW w:w="3741" w:type="dxa"/>
            <w:gridSpan w:val="9"/>
            <w:vAlign w:val="center"/>
          </w:tcPr>
          <w:p>
            <w:pPr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项目（课题）创新成果转移转化</w:t>
            </w:r>
            <w:r>
              <w:rPr>
                <w:rFonts w:ascii="Times New Roman" w:hAnsi="Times New Roman" w:eastAsia="黑体" w:cs="Times New Roman"/>
                <w:sz w:val="21"/>
                <w:szCs w:val="21"/>
                <w:u w:val="single"/>
              </w:rPr>
              <w:t xml:space="preserve">   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项，并形成产值</w:t>
            </w:r>
            <w:r>
              <w:rPr>
                <w:rFonts w:ascii="Times New Roman" w:hAnsi="Times New Roman" w:eastAsia="黑体" w:cs="Times New Roman"/>
                <w:sz w:val="21"/>
                <w:szCs w:val="21"/>
                <w:u w:val="single"/>
              </w:rPr>
              <w:t xml:space="preserve">   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万元，销售收入</w:t>
            </w:r>
            <w:r>
              <w:rPr>
                <w:rFonts w:ascii="Times New Roman" w:hAnsi="Times New Roman" w:eastAsia="黑体" w:cs="Times New Roman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万元，利税</w:t>
            </w:r>
            <w:r>
              <w:rPr>
                <w:rFonts w:ascii="Times New Roman" w:hAnsi="Times New Roman" w:eastAsia="黑体" w:cs="Times New Roman"/>
                <w:sz w:val="21"/>
                <w:szCs w:val="21"/>
                <w:u w:val="single"/>
              </w:rPr>
              <w:t xml:space="preserve">   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万元，节创汇</w:t>
            </w:r>
            <w:r>
              <w:rPr>
                <w:rFonts w:ascii="Times New Roman" w:hAnsi="Times New Roman" w:eastAsia="黑体" w:cs="Times New Roman"/>
                <w:sz w:val="21"/>
                <w:szCs w:val="21"/>
                <w:u w:val="single"/>
              </w:rPr>
              <w:t xml:space="preserve">   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万元</w:t>
            </w:r>
          </w:p>
        </w:tc>
        <w:tc>
          <w:tcPr>
            <w:tcW w:w="3921" w:type="dxa"/>
            <w:gridSpan w:val="4"/>
            <w:vAlign w:val="center"/>
          </w:tcPr>
          <w:p>
            <w:pPr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项目（课题）创新成果转移转化</w:t>
            </w:r>
            <w:r>
              <w:rPr>
                <w:rFonts w:ascii="Times New Roman" w:hAnsi="Times New Roman" w:eastAsia="黑体" w:cs="Times New Roman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项，并形成产值</w:t>
            </w:r>
            <w:r>
              <w:rPr>
                <w:rFonts w:ascii="Times New Roman" w:hAnsi="Times New Roman" w:eastAsia="黑体" w:cs="Times New Roman"/>
                <w:sz w:val="21"/>
                <w:szCs w:val="21"/>
                <w:u w:val="single"/>
              </w:rPr>
              <w:t xml:space="preserve">   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万元，销售收入</w:t>
            </w:r>
            <w:r>
              <w:rPr>
                <w:rFonts w:ascii="Times New Roman" w:hAnsi="Times New Roman" w:eastAsia="黑体" w:cs="Times New Roman"/>
                <w:sz w:val="21"/>
                <w:szCs w:val="21"/>
                <w:u w:val="single"/>
              </w:rPr>
              <w:t xml:space="preserve">   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万元，利税</w:t>
            </w:r>
            <w:r>
              <w:rPr>
                <w:rFonts w:ascii="Times New Roman" w:hAnsi="Times New Roman" w:eastAsia="黑体" w:cs="Times New Roman"/>
                <w:sz w:val="21"/>
                <w:szCs w:val="21"/>
                <w:u w:val="single"/>
              </w:rPr>
              <w:t xml:space="preserve">   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万元，节创汇</w:t>
            </w:r>
            <w:r>
              <w:rPr>
                <w:rFonts w:ascii="Times New Roman" w:hAnsi="Times New Roman" w:eastAsia="黑体" w:cs="Times New Roman"/>
                <w:sz w:val="21"/>
                <w:szCs w:val="21"/>
                <w:u w:val="single"/>
              </w:rPr>
              <w:t xml:space="preserve">   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36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间接经济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效益</w:t>
            </w:r>
          </w:p>
        </w:tc>
        <w:tc>
          <w:tcPr>
            <w:tcW w:w="3741" w:type="dxa"/>
            <w:gridSpan w:val="9"/>
            <w:vAlign w:val="center"/>
          </w:tcPr>
          <w:p>
            <w:pPr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3921" w:type="dxa"/>
            <w:gridSpan w:val="4"/>
            <w:vAlign w:val="center"/>
          </w:tcPr>
          <w:p>
            <w:pPr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  <w:jc w:val="center"/>
        </w:trPr>
        <w:tc>
          <w:tcPr>
            <w:tcW w:w="804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社会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效益</w:t>
            </w:r>
          </w:p>
        </w:tc>
        <w:tc>
          <w:tcPr>
            <w:tcW w:w="9026" w:type="dxa"/>
            <w:gridSpan w:val="16"/>
            <w:vAlign w:val="center"/>
          </w:tcPr>
          <w:p>
            <w:pPr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注：项目（课题）创新成果应用形成的公益性贡献和价值。如</w:t>
            </w:r>
            <w:r>
              <w:rPr>
                <w:rFonts w:hint="eastAsia" w:ascii="Times New Roman" w:hAnsi="Times New Roman" w:eastAsia="黑体" w:cs="Times New Roman"/>
                <w:sz w:val="21"/>
                <w:szCs w:val="21"/>
              </w:rPr>
              <w:t>：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技术服务、民生健康服务、扶贫、农民增收、生态保护、环境治理、社会就业等。</w:t>
            </w:r>
          </w:p>
          <w:p>
            <w:pPr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  <w:p>
            <w:pPr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6" w:hRule="atLeast"/>
          <w:jc w:val="center"/>
        </w:trPr>
        <w:tc>
          <w:tcPr>
            <w:tcW w:w="804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其他</w:t>
            </w:r>
          </w:p>
        </w:tc>
        <w:tc>
          <w:tcPr>
            <w:tcW w:w="9026" w:type="dxa"/>
            <w:gridSpan w:val="16"/>
            <w:vAlign w:val="center"/>
          </w:tcPr>
          <w:p>
            <w:pPr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注：如获得的省部级</w:t>
            </w:r>
            <w:r>
              <w:rPr>
                <w:rFonts w:hint="eastAsia" w:ascii="Times New Roman" w:hAnsi="Times New Roman" w:eastAsia="黑体" w:cs="Times New Roman"/>
                <w:sz w:val="21"/>
                <w:szCs w:val="21"/>
              </w:rPr>
              <w:t>以上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科技奖励、行业</w:t>
            </w:r>
            <w:r>
              <w:rPr>
                <w:rFonts w:hint="eastAsia" w:ascii="Times New Roman" w:hAnsi="Times New Roman" w:eastAsia="黑体" w:cs="Times New Roman"/>
                <w:sz w:val="21"/>
                <w:szCs w:val="21"/>
              </w:rPr>
              <w:t>（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领域</w:t>
            </w:r>
            <w:r>
              <w:rPr>
                <w:rFonts w:hint="eastAsia" w:ascii="Times New Roman" w:hAnsi="Times New Roman" w:eastAsia="黑体" w:cs="Times New Roman"/>
                <w:sz w:val="21"/>
                <w:szCs w:val="21"/>
              </w:rPr>
              <w:t>）表彰奖励，以及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国家部委支持等</w:t>
            </w:r>
            <w:r>
              <w:rPr>
                <w:rFonts w:hint="eastAsia" w:ascii="Times New Roman" w:hAnsi="Times New Roman" w:eastAsia="黑体" w:cs="Times New Roman"/>
                <w:sz w:val="21"/>
                <w:szCs w:val="21"/>
              </w:rPr>
              <w:t>情况，并说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明名称及时间。</w:t>
            </w:r>
          </w:p>
          <w:p>
            <w:pPr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  <w:p>
            <w:pPr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  <w:p>
            <w:pPr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  <w:p>
            <w:pPr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  <w:p>
            <w:pPr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</w:tc>
      </w:tr>
    </w:tbl>
    <w:p>
      <w:pPr>
        <w:snapToGrid w:val="0"/>
        <w:spacing w:line="595" w:lineRule="exact"/>
        <w:jc w:val="both"/>
        <w:rPr>
          <w:rFonts w:hint="eastAsia" w:ascii="Times New Roman" w:hAnsi="Times New Roman" w:eastAsia="黑体" w:cs="Times New Roman"/>
          <w:sz w:val="24"/>
          <w:lang w:eastAsia="zh-CN"/>
        </w:rPr>
      </w:pPr>
      <w:r>
        <w:rPr>
          <w:rFonts w:hint="eastAsia" w:ascii="Times New Roman" w:hAnsi="Times New Roman" w:eastAsia="黑体" w:cs="Times New Roman"/>
          <w:sz w:val="24"/>
          <w:lang w:eastAsia="zh-CN"/>
        </w:rPr>
        <w:t>（二）项目已取得的主要创新成果统计表</w:t>
      </w:r>
    </w:p>
    <w:p>
      <w:pPr>
        <w:widowControl/>
        <w:ind w:firstLine="480" w:firstLineChars="200"/>
        <w:jc w:val="left"/>
        <w:rPr>
          <w:rFonts w:ascii="Times New Roman" w:hAnsi="Times New Roman" w:eastAsia="黑体" w:cs="Times New Roman"/>
          <w:kern w:val="0"/>
          <w:sz w:val="24"/>
          <w:szCs w:val="24"/>
        </w:rPr>
      </w:pPr>
      <w:r>
        <w:rPr>
          <w:rFonts w:hint="eastAsia" w:ascii="Times New Roman" w:hAnsi="Times New Roman" w:eastAsia="黑体" w:cs="Times New Roman"/>
          <w:kern w:val="0"/>
          <w:sz w:val="24"/>
          <w:szCs w:val="24"/>
        </w:rPr>
        <w:t>1.</w:t>
      </w:r>
      <w:r>
        <w:rPr>
          <w:rFonts w:ascii="Times New Roman" w:hAnsi="Times New Roman" w:eastAsia="黑体" w:cs="Times New Roman"/>
          <w:kern w:val="0"/>
          <w:sz w:val="24"/>
          <w:szCs w:val="24"/>
        </w:rPr>
        <w:t>创新产品</w:t>
      </w: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1496"/>
        <w:gridCol w:w="973"/>
        <w:gridCol w:w="938"/>
        <w:gridCol w:w="1004"/>
        <w:gridCol w:w="953"/>
        <w:gridCol w:w="833"/>
        <w:gridCol w:w="839"/>
        <w:gridCol w:w="6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8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序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名    称</w:t>
            </w:r>
          </w:p>
        </w:tc>
        <w:tc>
          <w:tcPr>
            <w:tcW w:w="97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主要技术/性能参数</w:t>
            </w:r>
          </w:p>
        </w:tc>
        <w:tc>
          <w:tcPr>
            <w:tcW w:w="93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立项时已有指标/状态</w:t>
            </w:r>
          </w:p>
        </w:tc>
        <w:tc>
          <w:tcPr>
            <w:tcW w:w="10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</w:rPr>
              <w:t>完成</w:t>
            </w: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时预期指标/状态</w:t>
            </w:r>
          </w:p>
        </w:tc>
        <w:tc>
          <w:tcPr>
            <w:tcW w:w="95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中期实际完成指标/状态</w:t>
            </w:r>
          </w:p>
        </w:tc>
        <w:tc>
          <w:tcPr>
            <w:tcW w:w="8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完成单位</w:t>
            </w:r>
          </w:p>
        </w:tc>
        <w:tc>
          <w:tcPr>
            <w:tcW w:w="8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完成年月</w:t>
            </w:r>
          </w:p>
        </w:tc>
        <w:tc>
          <w:tcPr>
            <w:tcW w:w="66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81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</w:rPr>
              <w:t>（1）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>
            <w:pPr>
              <w:widowControl/>
              <w:rPr>
                <w:rFonts w:ascii="楷体_GB2312" w:hAnsi="Times New Roman" w:eastAsia="楷体_GB2312" w:cs="Times New Roman"/>
                <w:kern w:val="0"/>
                <w:sz w:val="21"/>
                <w:szCs w:val="21"/>
              </w:rPr>
            </w:pPr>
          </w:p>
        </w:tc>
        <w:tc>
          <w:tcPr>
            <w:tcW w:w="93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>
            <w:pPr>
              <w:widowControl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1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</w:rPr>
              <w:t>（2）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…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73" w:type="dxa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</w:tbl>
    <w:p>
      <w:pPr>
        <w:ind w:firstLine="480" w:firstLineChars="200"/>
        <w:rPr>
          <w:rFonts w:ascii="Times New Roman" w:hAnsi="Times New Roman" w:eastAsia="宋体" w:cs="Times New Roman"/>
          <w:sz w:val="21"/>
        </w:rPr>
      </w:pPr>
      <w:r>
        <w:rPr>
          <w:rFonts w:hint="eastAsia" w:ascii="Times New Roman" w:hAnsi="Times New Roman" w:eastAsia="黑体" w:cs="Times New Roman"/>
          <w:kern w:val="0"/>
          <w:sz w:val="24"/>
          <w:szCs w:val="24"/>
        </w:rPr>
        <w:t>2.</w:t>
      </w:r>
      <w:r>
        <w:rPr>
          <w:rFonts w:ascii="Times New Roman" w:hAnsi="Times New Roman" w:eastAsia="黑体" w:cs="Times New Roman"/>
          <w:kern w:val="0"/>
          <w:sz w:val="24"/>
          <w:szCs w:val="24"/>
        </w:rPr>
        <w:t>关键核心技术</w:t>
      </w: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1496"/>
        <w:gridCol w:w="973"/>
        <w:gridCol w:w="938"/>
        <w:gridCol w:w="1004"/>
        <w:gridCol w:w="953"/>
        <w:gridCol w:w="833"/>
        <w:gridCol w:w="839"/>
        <w:gridCol w:w="6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8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序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名    称</w:t>
            </w:r>
          </w:p>
        </w:tc>
        <w:tc>
          <w:tcPr>
            <w:tcW w:w="97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主要技术/性能参数</w:t>
            </w:r>
          </w:p>
        </w:tc>
        <w:tc>
          <w:tcPr>
            <w:tcW w:w="93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立项时已有指标/状态</w:t>
            </w:r>
          </w:p>
        </w:tc>
        <w:tc>
          <w:tcPr>
            <w:tcW w:w="10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</w:rPr>
              <w:t>完成</w:t>
            </w: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时预期指标/状态</w:t>
            </w:r>
          </w:p>
        </w:tc>
        <w:tc>
          <w:tcPr>
            <w:tcW w:w="95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中期实际完成指标/状态</w:t>
            </w:r>
          </w:p>
        </w:tc>
        <w:tc>
          <w:tcPr>
            <w:tcW w:w="8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完成单位</w:t>
            </w:r>
          </w:p>
        </w:tc>
        <w:tc>
          <w:tcPr>
            <w:tcW w:w="8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完成年月</w:t>
            </w:r>
          </w:p>
        </w:tc>
        <w:tc>
          <w:tcPr>
            <w:tcW w:w="66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1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</w:rPr>
              <w:t>（1）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widowControl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vAlign w:val="center"/>
          </w:tcPr>
          <w:p>
            <w:pPr>
              <w:widowControl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1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</w:rPr>
              <w:t>（2）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73" w:type="dxa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…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73" w:type="dxa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</w:tbl>
    <w:p>
      <w:pPr>
        <w:ind w:firstLine="480" w:firstLineChars="200"/>
        <w:rPr>
          <w:rFonts w:ascii="Times New Roman" w:hAnsi="Times New Roman" w:eastAsia="黑体" w:cs="Times New Roman"/>
          <w:kern w:val="0"/>
          <w:sz w:val="24"/>
          <w:szCs w:val="24"/>
        </w:rPr>
      </w:pPr>
      <w:r>
        <w:rPr>
          <w:rFonts w:hint="eastAsia" w:ascii="Times New Roman" w:hAnsi="Times New Roman" w:eastAsia="黑体" w:cs="Times New Roman"/>
          <w:kern w:val="0"/>
          <w:sz w:val="24"/>
          <w:szCs w:val="24"/>
        </w:rPr>
        <w:t>3.</w:t>
      </w:r>
      <w:r>
        <w:rPr>
          <w:rFonts w:ascii="Times New Roman" w:hAnsi="Times New Roman" w:eastAsia="黑体" w:cs="Times New Roman"/>
          <w:kern w:val="0"/>
          <w:sz w:val="24"/>
          <w:szCs w:val="24"/>
        </w:rPr>
        <w:t>专利</w:t>
      </w: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2256"/>
        <w:gridCol w:w="1016"/>
        <w:gridCol w:w="1001"/>
        <w:gridCol w:w="870"/>
        <w:gridCol w:w="25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序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名        称</w:t>
            </w:r>
          </w:p>
        </w:tc>
        <w:tc>
          <w:tcPr>
            <w:tcW w:w="101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</w:rPr>
              <w:t>编号</w:t>
            </w:r>
          </w:p>
        </w:tc>
        <w:tc>
          <w:tcPr>
            <w:tcW w:w="10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完成单位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完成年月</w:t>
            </w:r>
          </w:p>
        </w:tc>
        <w:tc>
          <w:tcPr>
            <w:tcW w:w="25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1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</w:rPr>
              <w:t>（1）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widowControl/>
              <w:rPr>
                <w:rFonts w:ascii="楷体_GB2312" w:hAnsi="Times New Roman" w:eastAsia="楷体_GB2312" w:cs="Times New Roman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1016" w:type="dxa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□发明专利授权      □发明专利受理</w:t>
            </w:r>
          </w:p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□实用新型专利授权  □实用新型专利受理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1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</w:rPr>
              <w:t>（2）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16" w:type="dxa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…</w:t>
            </w:r>
          </w:p>
        </w:tc>
        <w:tc>
          <w:tcPr>
            <w:tcW w:w="22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16" w:type="dxa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</w:tbl>
    <w:p>
      <w:pPr>
        <w:ind w:firstLine="480" w:firstLineChars="200"/>
        <w:rPr>
          <w:rFonts w:ascii="Times New Roman" w:hAnsi="Times New Roman" w:eastAsia="黑体" w:cs="Times New Roman"/>
          <w:kern w:val="0"/>
          <w:sz w:val="24"/>
          <w:szCs w:val="24"/>
        </w:rPr>
      </w:pPr>
      <w:r>
        <w:rPr>
          <w:rFonts w:hint="eastAsia" w:ascii="Times New Roman" w:hAnsi="Times New Roman" w:eastAsia="黑体" w:cs="Times New Roman"/>
          <w:kern w:val="0"/>
          <w:sz w:val="24"/>
          <w:szCs w:val="24"/>
        </w:rPr>
        <w:t>4.</w:t>
      </w:r>
      <w:r>
        <w:rPr>
          <w:rFonts w:ascii="Times New Roman" w:hAnsi="Times New Roman" w:eastAsia="黑体" w:cs="Times New Roman"/>
          <w:kern w:val="0"/>
          <w:sz w:val="24"/>
          <w:szCs w:val="24"/>
        </w:rPr>
        <w:t>技术标准</w:t>
      </w: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2128"/>
        <w:gridCol w:w="1000"/>
        <w:gridCol w:w="1175"/>
        <w:gridCol w:w="1053"/>
        <w:gridCol w:w="23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序</w:t>
            </w:r>
          </w:p>
        </w:tc>
        <w:tc>
          <w:tcPr>
            <w:tcW w:w="21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名        称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</w:rPr>
              <w:t>编号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完成单位</w:t>
            </w:r>
          </w:p>
        </w:tc>
        <w:tc>
          <w:tcPr>
            <w:tcW w:w="10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完成年月</w:t>
            </w:r>
          </w:p>
        </w:tc>
        <w:tc>
          <w:tcPr>
            <w:tcW w:w="23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1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</w:rPr>
              <w:t>（1）</w:t>
            </w:r>
          </w:p>
        </w:tc>
        <w:tc>
          <w:tcPr>
            <w:tcW w:w="2128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00" w:type="dxa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</w:rPr>
              <w:t>国际</w:t>
            </w: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标准     □</w:t>
            </w: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</w:rPr>
              <w:t>国家、</w:t>
            </w: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行业标准</w:t>
            </w:r>
          </w:p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</w:rPr>
              <w:t>地方</w:t>
            </w: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标准</w:t>
            </w: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□企业标准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1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</w:rPr>
              <w:t>（2）</w:t>
            </w:r>
          </w:p>
        </w:tc>
        <w:tc>
          <w:tcPr>
            <w:tcW w:w="21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00" w:type="dxa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…</w:t>
            </w:r>
          </w:p>
        </w:tc>
        <w:tc>
          <w:tcPr>
            <w:tcW w:w="21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00" w:type="dxa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</w:tbl>
    <w:p>
      <w:pPr>
        <w:ind w:firstLine="480" w:firstLineChars="200"/>
        <w:rPr>
          <w:rFonts w:ascii="Times New Roman" w:hAnsi="Times New Roman" w:eastAsia="黑体" w:cs="Times New Roman"/>
          <w:kern w:val="0"/>
          <w:sz w:val="24"/>
          <w:szCs w:val="24"/>
        </w:rPr>
      </w:pPr>
      <w:r>
        <w:rPr>
          <w:rFonts w:hint="eastAsia" w:ascii="Times New Roman" w:hAnsi="Times New Roman" w:eastAsia="黑体" w:cs="Times New Roman"/>
          <w:kern w:val="0"/>
          <w:sz w:val="24"/>
          <w:szCs w:val="24"/>
        </w:rPr>
        <w:t>5.</w:t>
      </w:r>
      <w:r>
        <w:rPr>
          <w:rFonts w:ascii="Times New Roman" w:hAnsi="Times New Roman" w:eastAsia="黑体" w:cs="Times New Roman"/>
          <w:kern w:val="0"/>
          <w:sz w:val="24"/>
          <w:szCs w:val="24"/>
        </w:rPr>
        <w:t>认证许可</w:t>
      </w: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2237"/>
        <w:gridCol w:w="1067"/>
        <w:gridCol w:w="1137"/>
        <w:gridCol w:w="1067"/>
        <w:gridCol w:w="21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序</w:t>
            </w:r>
          </w:p>
        </w:tc>
        <w:tc>
          <w:tcPr>
            <w:tcW w:w="22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名        称</w:t>
            </w:r>
          </w:p>
        </w:tc>
        <w:tc>
          <w:tcPr>
            <w:tcW w:w="10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</w:rPr>
              <w:t>编号</w:t>
            </w:r>
          </w:p>
        </w:tc>
        <w:tc>
          <w:tcPr>
            <w:tcW w:w="11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完成单位</w:t>
            </w:r>
          </w:p>
        </w:tc>
        <w:tc>
          <w:tcPr>
            <w:tcW w:w="10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完成年月</w:t>
            </w:r>
          </w:p>
        </w:tc>
        <w:tc>
          <w:tcPr>
            <w:tcW w:w="21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1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</w:rPr>
              <w:t>（1）</w:t>
            </w:r>
          </w:p>
        </w:tc>
        <w:tc>
          <w:tcPr>
            <w:tcW w:w="2237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67" w:type="dxa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1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</w:rPr>
              <w:t>（2）</w:t>
            </w:r>
          </w:p>
        </w:tc>
        <w:tc>
          <w:tcPr>
            <w:tcW w:w="22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67" w:type="dxa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…</w:t>
            </w:r>
          </w:p>
        </w:tc>
        <w:tc>
          <w:tcPr>
            <w:tcW w:w="22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67" w:type="dxa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</w:tbl>
    <w:p>
      <w:pPr>
        <w:ind w:firstLine="480" w:firstLineChars="200"/>
        <w:rPr>
          <w:rFonts w:ascii="Times New Roman" w:hAnsi="Times New Roman" w:eastAsia="黑体" w:cs="Times New Roman"/>
          <w:kern w:val="0"/>
          <w:sz w:val="24"/>
          <w:szCs w:val="24"/>
        </w:rPr>
      </w:pPr>
      <w:r>
        <w:rPr>
          <w:rFonts w:hint="eastAsia" w:ascii="Times New Roman" w:hAnsi="Times New Roman" w:eastAsia="黑体" w:cs="Times New Roman"/>
          <w:kern w:val="0"/>
          <w:sz w:val="24"/>
          <w:szCs w:val="24"/>
        </w:rPr>
        <w:t>6.</w:t>
      </w:r>
      <w:r>
        <w:rPr>
          <w:rFonts w:ascii="Times New Roman" w:hAnsi="Times New Roman" w:eastAsia="黑体" w:cs="Times New Roman"/>
          <w:kern w:val="0"/>
          <w:sz w:val="24"/>
          <w:szCs w:val="24"/>
        </w:rPr>
        <w:t>其他</w:t>
      </w: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3011"/>
        <w:gridCol w:w="1024"/>
        <w:gridCol w:w="951"/>
        <w:gridCol w:w="27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序</w:t>
            </w:r>
          </w:p>
        </w:tc>
        <w:tc>
          <w:tcPr>
            <w:tcW w:w="30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名        称</w:t>
            </w:r>
          </w:p>
        </w:tc>
        <w:tc>
          <w:tcPr>
            <w:tcW w:w="1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完成单位</w:t>
            </w:r>
          </w:p>
        </w:tc>
        <w:tc>
          <w:tcPr>
            <w:tcW w:w="9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完成年月</w:t>
            </w:r>
          </w:p>
        </w:tc>
        <w:tc>
          <w:tcPr>
            <w:tcW w:w="271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1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</w:rPr>
              <w:t>（1）</w:t>
            </w:r>
          </w:p>
        </w:tc>
        <w:tc>
          <w:tcPr>
            <w:tcW w:w="30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714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1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</w:rPr>
              <w:t>（2）</w:t>
            </w:r>
          </w:p>
        </w:tc>
        <w:tc>
          <w:tcPr>
            <w:tcW w:w="30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714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…</w:t>
            </w:r>
          </w:p>
        </w:tc>
        <w:tc>
          <w:tcPr>
            <w:tcW w:w="30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714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</w:tbl>
    <w:p>
      <w:pPr>
        <w:widowControl/>
        <w:spacing w:line="595" w:lineRule="exact"/>
        <w:jc w:val="left"/>
        <w:rPr>
          <w:rFonts w:ascii="Times New Roman" w:hAnsi="Times New Roman" w:eastAsia="楷体_GB2312" w:cs="Times New Roman"/>
          <w:kern w:val="0"/>
          <w:sz w:val="28"/>
          <w:szCs w:val="28"/>
        </w:rPr>
      </w:pPr>
      <w:r>
        <w:rPr>
          <w:rFonts w:ascii="Times New Roman" w:hAnsi="Times New Roman" w:eastAsia="楷体_GB2312" w:cs="Times New Roman"/>
          <w:kern w:val="0"/>
          <w:sz w:val="28"/>
          <w:szCs w:val="28"/>
        </w:rPr>
        <w:t>注：工艺、装置、计算机软件</w:t>
      </w:r>
      <w:r>
        <w:rPr>
          <w:rFonts w:hint="eastAsia" w:ascii="Times New Roman" w:hAnsi="Times New Roman" w:eastAsia="楷体_GB2312" w:cs="Times New Roman"/>
          <w:kern w:val="0"/>
          <w:sz w:val="28"/>
          <w:szCs w:val="28"/>
        </w:rPr>
        <w:t>、应用解决方案、论文专著</w:t>
      </w:r>
      <w:r>
        <w:rPr>
          <w:rFonts w:ascii="Times New Roman" w:hAnsi="Times New Roman" w:eastAsia="楷体_GB2312" w:cs="Times New Roman"/>
          <w:kern w:val="0"/>
          <w:sz w:val="28"/>
          <w:szCs w:val="28"/>
        </w:rPr>
        <w:t>等填入“其他”。</w:t>
      </w:r>
    </w:p>
    <w:p>
      <w:pPr>
        <w:snapToGrid w:val="0"/>
        <w:spacing w:line="595" w:lineRule="exact"/>
        <w:jc w:val="both"/>
        <w:rPr>
          <w:rFonts w:hint="eastAsia" w:ascii="Times New Roman" w:hAnsi="Times New Roman" w:eastAsia="黑体" w:cs="Times New Roman"/>
          <w:sz w:val="24"/>
          <w:lang w:eastAsia="zh-CN"/>
        </w:rPr>
      </w:pPr>
      <w:r>
        <w:rPr>
          <w:rFonts w:hint="eastAsia" w:ascii="Times New Roman" w:hAnsi="Times New Roman" w:eastAsia="黑体" w:cs="Times New Roman"/>
          <w:sz w:val="24"/>
          <w:lang w:eastAsia="zh-CN"/>
        </w:rPr>
        <w:t>（三）项目已建成的创新平台和试点示范基地统计表</w:t>
      </w: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838"/>
        <w:gridCol w:w="3501"/>
        <w:gridCol w:w="1376"/>
        <w:gridCol w:w="19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8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类别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序</w:t>
            </w:r>
          </w:p>
        </w:tc>
        <w:tc>
          <w:tcPr>
            <w:tcW w:w="35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名称</w:t>
            </w:r>
          </w:p>
        </w:tc>
        <w:tc>
          <w:tcPr>
            <w:tcW w:w="1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规模或级别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地址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83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创新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平台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</w:rPr>
              <w:t>（1）</w:t>
            </w:r>
          </w:p>
        </w:tc>
        <w:tc>
          <w:tcPr>
            <w:tcW w:w="35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83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</w:rPr>
              <w:t>（2）</w:t>
            </w:r>
          </w:p>
        </w:tc>
        <w:tc>
          <w:tcPr>
            <w:tcW w:w="35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838" w:type="dxa"/>
            <w:vMerge w:val="continue"/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…</w:t>
            </w:r>
          </w:p>
        </w:tc>
        <w:tc>
          <w:tcPr>
            <w:tcW w:w="35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83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试点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示范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基地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</w:rPr>
              <w:t>（1）</w:t>
            </w:r>
          </w:p>
        </w:tc>
        <w:tc>
          <w:tcPr>
            <w:tcW w:w="35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83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</w:rPr>
              <w:t>（2）</w:t>
            </w:r>
          </w:p>
        </w:tc>
        <w:tc>
          <w:tcPr>
            <w:tcW w:w="35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838" w:type="dxa"/>
            <w:vMerge w:val="continue"/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…</w:t>
            </w:r>
          </w:p>
        </w:tc>
        <w:tc>
          <w:tcPr>
            <w:tcW w:w="35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83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中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试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线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</w:rPr>
              <w:t>（1）</w:t>
            </w:r>
          </w:p>
        </w:tc>
        <w:tc>
          <w:tcPr>
            <w:tcW w:w="35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83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</w:rPr>
              <w:t>（2）</w:t>
            </w:r>
          </w:p>
        </w:tc>
        <w:tc>
          <w:tcPr>
            <w:tcW w:w="35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83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…</w:t>
            </w:r>
          </w:p>
        </w:tc>
        <w:tc>
          <w:tcPr>
            <w:tcW w:w="35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83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生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产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线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</w:rPr>
              <w:t>（1）</w:t>
            </w:r>
          </w:p>
        </w:tc>
        <w:tc>
          <w:tcPr>
            <w:tcW w:w="35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83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</w:rPr>
              <w:t>（2）</w:t>
            </w:r>
          </w:p>
        </w:tc>
        <w:tc>
          <w:tcPr>
            <w:tcW w:w="35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83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…</w:t>
            </w:r>
          </w:p>
        </w:tc>
        <w:tc>
          <w:tcPr>
            <w:tcW w:w="35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Times New Roman" w:hAnsi="Times New Roman" w:eastAsia="楷体_GB2312" w:cs="Times New Roman"/>
          <w:kern w:val="0"/>
          <w:sz w:val="28"/>
          <w:szCs w:val="28"/>
        </w:rPr>
      </w:pPr>
    </w:p>
    <w:p>
      <w:pPr>
        <w:widowControl/>
        <w:jc w:val="left"/>
        <w:rPr>
          <w:rFonts w:ascii="Times New Roman" w:hAnsi="Times New Roman" w:eastAsia="楷体_GB2312" w:cs="Times New Roman"/>
          <w:kern w:val="0"/>
          <w:sz w:val="28"/>
          <w:szCs w:val="28"/>
        </w:rPr>
      </w:pPr>
    </w:p>
    <w:p>
      <w:pPr>
        <w:widowControl/>
        <w:jc w:val="left"/>
        <w:rPr>
          <w:rFonts w:ascii="Times New Roman" w:hAnsi="Times New Roman" w:eastAsia="楷体_GB2312" w:cs="Times New Roman"/>
          <w:kern w:val="0"/>
          <w:sz w:val="28"/>
          <w:szCs w:val="28"/>
        </w:rPr>
      </w:pPr>
    </w:p>
    <w:p>
      <w:pPr>
        <w:widowControl/>
        <w:jc w:val="left"/>
        <w:rPr>
          <w:rFonts w:ascii="Times New Roman" w:hAnsi="Times New Roman" w:eastAsia="楷体_GB2312" w:cs="Times New Roman"/>
          <w:kern w:val="0"/>
          <w:sz w:val="28"/>
          <w:szCs w:val="28"/>
        </w:rPr>
      </w:pPr>
    </w:p>
    <w:p>
      <w:pPr>
        <w:snapToGrid w:val="0"/>
        <w:spacing w:line="595" w:lineRule="exact"/>
        <w:jc w:val="both"/>
        <w:rPr>
          <w:rFonts w:hint="eastAsia" w:ascii="Times New Roman" w:hAnsi="Times New Roman" w:eastAsia="黑体" w:cs="Times New Roman"/>
          <w:sz w:val="24"/>
          <w:lang w:eastAsia="zh-CN"/>
        </w:rPr>
        <w:sectPr>
          <w:footerReference r:id="rId3" w:type="default"/>
          <w:footerReference r:id="rId4" w:type="even"/>
          <w:pgSz w:w="11906" w:h="16838"/>
          <w:pgMar w:top="1440" w:right="1803" w:bottom="1440" w:left="1803" w:header="851" w:footer="992" w:gutter="0"/>
          <w:cols w:space="0" w:num="1"/>
          <w:rtlGutter w:val="0"/>
          <w:docGrid w:type="lines" w:linePitch="319" w:charSpace="0"/>
        </w:sectPr>
      </w:pPr>
    </w:p>
    <w:p>
      <w:pPr>
        <w:snapToGrid w:val="0"/>
        <w:spacing w:line="595" w:lineRule="exact"/>
        <w:jc w:val="both"/>
        <w:rPr>
          <w:rFonts w:hint="eastAsia" w:ascii="Times New Roman" w:hAnsi="Times New Roman" w:eastAsia="黑体" w:cs="Times New Roman"/>
          <w:sz w:val="24"/>
        </w:rPr>
      </w:pPr>
      <w:r>
        <w:rPr>
          <w:rFonts w:hint="eastAsia" w:ascii="Times New Roman" w:hAnsi="Times New Roman" w:eastAsia="黑体" w:cs="Times New Roman"/>
          <w:sz w:val="24"/>
          <w:lang w:eastAsia="zh-CN"/>
        </w:rPr>
        <w:t>（四）</w:t>
      </w:r>
      <w:r>
        <w:rPr>
          <w:rFonts w:hint="eastAsia" w:ascii="Times New Roman" w:hAnsi="Times New Roman" w:eastAsia="黑体" w:cs="Times New Roman"/>
          <w:sz w:val="24"/>
        </w:rPr>
        <w:t>项目资金使用情况表</w:t>
      </w:r>
    </w:p>
    <w:tbl>
      <w:tblPr>
        <w:tblStyle w:val="4"/>
        <w:tblW w:w="141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2"/>
        <w:gridCol w:w="1551"/>
        <w:gridCol w:w="803"/>
        <w:gridCol w:w="1153"/>
        <w:gridCol w:w="992"/>
        <w:gridCol w:w="567"/>
        <w:gridCol w:w="573"/>
        <w:gridCol w:w="1057"/>
        <w:gridCol w:w="1165"/>
        <w:gridCol w:w="1131"/>
        <w:gridCol w:w="1053"/>
        <w:gridCol w:w="1125"/>
        <w:gridCol w:w="1019"/>
        <w:gridCol w:w="1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253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仿宋_GB2312" w:cs="Times New Roman"/>
                <w:b/>
                <w:sz w:val="21"/>
                <w:szCs w:val="21"/>
              </w:rPr>
            </w:pPr>
            <w:r>
              <w:rPr>
                <w:rFonts w:hint="eastAsia" w:ascii="Calibri" w:hAnsi="Calibri" w:eastAsia="仿宋_GB2312" w:cs="Times New Roman"/>
                <w:b/>
                <w:sz w:val="21"/>
                <w:szCs w:val="21"/>
              </w:rPr>
              <w:t>财务</w:t>
            </w:r>
            <w:r>
              <w:rPr>
                <w:rFonts w:ascii="Calibri" w:hAnsi="Calibri" w:eastAsia="仿宋_GB2312" w:cs="Times New Roman"/>
                <w:b/>
                <w:sz w:val="21"/>
                <w:szCs w:val="21"/>
              </w:rPr>
              <w:t>执行情况</w:t>
            </w:r>
          </w:p>
          <w:p>
            <w:pPr>
              <w:widowControl/>
              <w:ind w:left="451" w:hanging="268"/>
              <w:jc w:val="center"/>
              <w:rPr>
                <w:rFonts w:ascii="Calibri" w:hAnsi="Calibri" w:eastAsia="仿宋_GB2312" w:cs="Times New Roman"/>
                <w:sz w:val="21"/>
                <w:szCs w:val="21"/>
              </w:rPr>
            </w:pPr>
            <w:r>
              <w:rPr>
                <w:rFonts w:ascii="Calibri" w:hAnsi="Calibri" w:eastAsia="仿宋_GB2312" w:cs="Times New Roman"/>
                <w:b/>
                <w:sz w:val="21"/>
                <w:szCs w:val="21"/>
              </w:rPr>
              <w:t>自我评价</w:t>
            </w:r>
          </w:p>
        </w:tc>
        <w:tc>
          <w:tcPr>
            <w:tcW w:w="29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  <w:r>
              <w:rPr>
                <w:rFonts w:ascii="Calibri" w:hAnsi="Calibri" w:eastAsia="仿宋_GB2312" w:cs="Times New Roman"/>
                <w:sz w:val="21"/>
                <w:szCs w:val="21"/>
              </w:rPr>
              <w:t>专项资金执行进度</w:t>
            </w:r>
          </w:p>
        </w:tc>
        <w:tc>
          <w:tcPr>
            <w:tcW w:w="871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49" w:leftChars="187" w:right="28" w:hanging="56" w:hangingChars="27"/>
              <w:rPr>
                <w:rFonts w:ascii="Calibri" w:hAnsi="Calibri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</w:rPr>
              <w:t>□进度超前     □按进度实施     □进度有所滞后    □进度严重滞后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253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29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49" w:leftChars="87" w:right="28" w:hanging="266" w:hangingChars="127"/>
              <w:jc w:val="center"/>
              <w:rPr>
                <w:rFonts w:ascii="Calibri" w:hAnsi="Calibri" w:eastAsia="仿宋_GB2312" w:cs="Times New Roman"/>
                <w:sz w:val="21"/>
                <w:szCs w:val="21"/>
              </w:rPr>
            </w:pPr>
            <w:r>
              <w:rPr>
                <w:rFonts w:ascii="Calibri" w:hAnsi="Calibri" w:eastAsia="仿宋_GB2312" w:cs="Times New Roman"/>
                <w:sz w:val="21"/>
                <w:szCs w:val="21"/>
              </w:rPr>
              <w:t>专项资金</w:t>
            </w:r>
            <w:r>
              <w:rPr>
                <w:rFonts w:hint="eastAsia" w:ascii="Calibri" w:hAnsi="Calibri" w:eastAsia="仿宋_GB2312" w:cs="Times New Roman"/>
                <w:sz w:val="21"/>
                <w:szCs w:val="21"/>
              </w:rPr>
              <w:t>管理</w:t>
            </w:r>
            <w:r>
              <w:rPr>
                <w:rFonts w:ascii="Calibri" w:hAnsi="Calibri" w:eastAsia="仿宋_GB2312" w:cs="Times New Roman"/>
                <w:sz w:val="21"/>
                <w:szCs w:val="21"/>
              </w:rPr>
              <w:t>使用是否合规</w:t>
            </w:r>
          </w:p>
        </w:tc>
        <w:tc>
          <w:tcPr>
            <w:tcW w:w="871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49" w:leftChars="187" w:right="28" w:hanging="56" w:hangingChars="27"/>
              <w:rPr>
                <w:rFonts w:ascii="Calibri" w:hAnsi="Calibri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</w:rPr>
              <w:t>□</w:t>
            </w:r>
            <w:r>
              <w:rPr>
                <w:rFonts w:hint="eastAsia" w:ascii="Times New Roman" w:hAnsi="Times New Roman" w:eastAsia="黑体" w:cs="Times New Roman"/>
                <w:sz w:val="21"/>
              </w:rPr>
              <w:t>合规</w:t>
            </w:r>
            <w:r>
              <w:rPr>
                <w:rFonts w:ascii="Times New Roman" w:hAnsi="Times New Roman" w:eastAsia="黑体" w:cs="Times New Roman"/>
                <w:sz w:val="21"/>
              </w:rPr>
              <w:t xml:space="preserve">     </w:t>
            </w:r>
            <w:r>
              <w:rPr>
                <w:rFonts w:hint="eastAsia" w:ascii="Times New Roman" w:hAnsi="Times New Roman" w:eastAsia="黑体" w:cs="Times New Roman"/>
                <w:sz w:val="21"/>
              </w:rPr>
              <w:t xml:space="preserve">    </w:t>
            </w:r>
            <w:r>
              <w:rPr>
                <w:rFonts w:ascii="Times New Roman" w:hAnsi="Times New Roman" w:eastAsia="黑体" w:cs="Times New Roman"/>
                <w:sz w:val="21"/>
              </w:rPr>
              <w:t>□</w:t>
            </w:r>
            <w:r>
              <w:rPr>
                <w:rFonts w:hint="eastAsia" w:ascii="Times New Roman" w:hAnsi="Times New Roman" w:eastAsia="黑体" w:cs="Times New Roman"/>
                <w:sz w:val="21"/>
              </w:rPr>
              <w:t>基本</w:t>
            </w:r>
            <w:r>
              <w:rPr>
                <w:rFonts w:ascii="Times New Roman" w:hAnsi="Times New Roman" w:eastAsia="黑体" w:cs="Times New Roman"/>
                <w:sz w:val="21"/>
              </w:rPr>
              <w:t xml:space="preserve">合规     </w:t>
            </w:r>
            <w:r>
              <w:rPr>
                <w:rFonts w:hint="eastAsia" w:ascii="Times New Roman" w:hAnsi="Times New Roman" w:eastAsia="黑体" w:cs="Times New Roman"/>
                <w:sz w:val="21"/>
              </w:rPr>
              <w:t xml:space="preserve">  </w:t>
            </w:r>
            <w:r>
              <w:rPr>
                <w:rFonts w:ascii="Times New Roman" w:hAnsi="Times New Roman" w:eastAsia="黑体" w:cs="Times New Roman"/>
                <w:sz w:val="21"/>
              </w:rPr>
              <w:t>□</w:t>
            </w:r>
            <w:r>
              <w:rPr>
                <w:rFonts w:hint="eastAsia" w:ascii="Times New Roman" w:hAnsi="Times New Roman" w:eastAsia="黑体" w:cs="Times New Roman"/>
                <w:sz w:val="21"/>
              </w:rPr>
              <w:t>不合规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7" w:hRule="atLeast"/>
          <w:jc w:val="center"/>
        </w:trPr>
        <w:tc>
          <w:tcPr>
            <w:tcW w:w="9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napToGrid w:val="0"/>
              <w:spacing w:before="60" w:line="220" w:lineRule="exact"/>
              <w:ind w:right="28"/>
              <w:jc w:val="center"/>
              <w:rPr>
                <w:rFonts w:ascii="Calibri" w:hAnsi="Calibri" w:eastAsia="仿宋_GB2312" w:cs="Times New Roman"/>
                <w:b/>
                <w:sz w:val="21"/>
                <w:szCs w:val="21"/>
              </w:rPr>
            </w:pPr>
            <w:r>
              <w:rPr>
                <w:rFonts w:ascii="Calibri" w:hAnsi="Calibri" w:eastAsia="仿宋_GB2312" w:cs="Times New Roman"/>
                <w:b/>
                <w:sz w:val="21"/>
                <w:szCs w:val="21"/>
              </w:rPr>
              <w:t>预算及执行情况</w:t>
            </w:r>
          </w:p>
        </w:tc>
        <w:tc>
          <w:tcPr>
            <w:tcW w:w="235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51" w:leftChars="87" w:right="28" w:hanging="268" w:hangingChars="127"/>
              <w:jc w:val="center"/>
              <w:rPr>
                <w:rFonts w:ascii="Calibri" w:hAnsi="Calibri" w:eastAsia="仿宋_GB2312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Calibri" w:hAnsi="Calibri" w:eastAsia="仿宋_GB2312" w:cs="Times New Roman"/>
                <w:b/>
                <w:bCs/>
                <w:kern w:val="0"/>
                <w:sz w:val="21"/>
                <w:szCs w:val="21"/>
              </w:rPr>
              <w:t>单位</w:t>
            </w:r>
          </w:p>
        </w:tc>
        <w:tc>
          <w:tcPr>
            <w:tcW w:w="2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51" w:leftChars="87" w:right="28" w:hanging="268" w:hangingChars="127"/>
              <w:jc w:val="center"/>
              <w:rPr>
                <w:rFonts w:ascii="Calibri" w:hAnsi="Calibri" w:eastAsia="仿宋_GB2312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仿宋_GB2312" w:cs="Times New Roman"/>
                <w:b/>
                <w:bCs/>
                <w:kern w:val="0"/>
                <w:sz w:val="21"/>
                <w:szCs w:val="21"/>
              </w:rPr>
              <w:t>资金</w:t>
            </w:r>
            <w:r>
              <w:rPr>
                <w:rFonts w:ascii="Calibri" w:hAnsi="Calibri" w:eastAsia="仿宋_GB2312" w:cs="Times New Roman"/>
                <w:b/>
                <w:bCs/>
                <w:kern w:val="0"/>
                <w:sz w:val="21"/>
                <w:szCs w:val="21"/>
              </w:rPr>
              <w:t>预算数</w:t>
            </w:r>
            <w:r>
              <w:rPr>
                <w:rFonts w:hint="eastAsia" w:ascii="Calibri" w:hAnsi="Calibri" w:eastAsia="仿宋_GB2312" w:cs="Times New Roman"/>
                <w:b/>
                <w:bCs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51" w:leftChars="87" w:right="28" w:hanging="268" w:hangingChars="127"/>
              <w:jc w:val="center"/>
              <w:rPr>
                <w:rFonts w:ascii="Calibri" w:hAnsi="Calibri" w:eastAsia="仿宋_GB2312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Calibri" w:hAnsi="Calibri" w:eastAsia="仿宋_GB2312" w:cs="Times New Roman"/>
                <w:b/>
                <w:bCs/>
                <w:kern w:val="0"/>
                <w:sz w:val="21"/>
                <w:szCs w:val="21"/>
              </w:rPr>
              <w:t>已到位资金</w:t>
            </w:r>
            <w:r>
              <w:rPr>
                <w:rFonts w:hint="eastAsia" w:ascii="Calibri" w:hAnsi="Calibri" w:eastAsia="仿宋_GB2312" w:cs="Times New Roman"/>
                <w:b/>
                <w:bCs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2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51" w:leftChars="87" w:right="28" w:hanging="268" w:hangingChars="127"/>
              <w:jc w:val="center"/>
              <w:rPr>
                <w:rFonts w:ascii="Calibri" w:hAnsi="Calibri" w:eastAsia="仿宋_GB2312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Calibri" w:hAnsi="Calibri" w:eastAsia="仿宋_GB2312" w:cs="Times New Roman"/>
                <w:b/>
                <w:bCs/>
                <w:kern w:val="0"/>
                <w:sz w:val="21"/>
                <w:szCs w:val="21"/>
              </w:rPr>
              <w:t>资金到位率（%）</w:t>
            </w:r>
          </w:p>
        </w:tc>
        <w:tc>
          <w:tcPr>
            <w:tcW w:w="2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51" w:leftChars="87" w:right="28" w:hanging="268" w:hangingChars="127"/>
              <w:jc w:val="center"/>
              <w:rPr>
                <w:rFonts w:ascii="Calibri" w:hAnsi="Calibri" w:eastAsia="仿宋_GB2312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仿宋_GB2312" w:cs="Times New Roman"/>
                <w:b/>
                <w:bCs/>
                <w:kern w:val="0"/>
                <w:sz w:val="21"/>
                <w:szCs w:val="21"/>
              </w:rPr>
              <w:t>资金</w:t>
            </w:r>
            <w:r>
              <w:rPr>
                <w:rFonts w:ascii="Calibri" w:hAnsi="Calibri" w:eastAsia="仿宋_GB2312" w:cs="Times New Roman"/>
                <w:b/>
                <w:bCs/>
                <w:kern w:val="0"/>
                <w:sz w:val="21"/>
                <w:szCs w:val="21"/>
              </w:rPr>
              <w:t>执行数</w:t>
            </w:r>
            <w:r>
              <w:rPr>
                <w:rFonts w:hint="eastAsia" w:ascii="Calibri" w:hAnsi="Calibri" w:eastAsia="仿宋_GB2312" w:cs="Times New Roman"/>
                <w:b/>
                <w:bCs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2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51" w:right="28" w:hanging="268"/>
              <w:jc w:val="center"/>
              <w:rPr>
                <w:rFonts w:ascii="Calibri" w:hAnsi="Calibri" w:eastAsia="仿宋_GB2312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仿宋_GB2312" w:cs="Times New Roman"/>
                <w:b/>
                <w:bCs/>
                <w:kern w:val="0"/>
                <w:sz w:val="21"/>
                <w:szCs w:val="21"/>
              </w:rPr>
              <w:t>资金</w:t>
            </w:r>
            <w:r>
              <w:rPr>
                <w:rFonts w:ascii="Calibri" w:hAnsi="Calibri" w:eastAsia="仿宋_GB2312" w:cs="Times New Roman"/>
                <w:b/>
                <w:bCs/>
                <w:kern w:val="0"/>
                <w:sz w:val="21"/>
                <w:szCs w:val="21"/>
              </w:rPr>
              <w:t>执行率（%）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5" w:hRule="atLeast"/>
          <w:jc w:val="center"/>
        </w:trPr>
        <w:tc>
          <w:tcPr>
            <w:tcW w:w="9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_GB2312" w:cs="Times New Roman"/>
                <w:b/>
                <w:sz w:val="21"/>
                <w:szCs w:val="21"/>
              </w:rPr>
            </w:pPr>
          </w:p>
        </w:tc>
        <w:tc>
          <w:tcPr>
            <w:tcW w:w="235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_GB2312" w:cs="Times New Roman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73" w:leftChars="35" w:right="28"/>
              <w:rPr>
                <w:rFonts w:ascii="Calibri" w:hAnsi="Calibri" w:eastAsia="仿宋_GB2312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Calibri" w:hAnsi="Calibri" w:eastAsia="仿宋_GB2312" w:cs="Times New Roman"/>
                <w:b/>
                <w:bCs/>
                <w:kern w:val="0"/>
                <w:sz w:val="21"/>
                <w:szCs w:val="21"/>
              </w:rPr>
              <w:t>专项</w:t>
            </w:r>
            <w:r>
              <w:rPr>
                <w:rFonts w:hint="eastAsia" w:ascii="Calibri" w:hAnsi="Calibri" w:eastAsia="仿宋_GB2312" w:cs="Times New Roman"/>
                <w:b/>
                <w:bCs/>
                <w:kern w:val="0"/>
                <w:sz w:val="21"/>
                <w:szCs w:val="21"/>
              </w:rPr>
              <w:t>资金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right="28"/>
              <w:jc w:val="center"/>
              <w:rPr>
                <w:rFonts w:ascii="Calibri" w:hAnsi="Calibri" w:eastAsia="仿宋_GB2312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Calibri" w:hAnsi="Calibri" w:eastAsia="仿宋_GB2312" w:cs="Times New Roman"/>
                <w:b/>
                <w:bCs/>
                <w:kern w:val="0"/>
                <w:sz w:val="21"/>
                <w:szCs w:val="21"/>
              </w:rPr>
              <w:t>自筹</w:t>
            </w:r>
            <w:r>
              <w:rPr>
                <w:rFonts w:hint="eastAsia" w:ascii="Calibri" w:hAnsi="Calibri" w:eastAsia="仿宋_GB2312" w:cs="Times New Roman"/>
                <w:b/>
                <w:bCs/>
                <w:kern w:val="0"/>
                <w:sz w:val="21"/>
                <w:szCs w:val="21"/>
              </w:rPr>
              <w:t>资金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73" w:leftChars="35" w:right="28"/>
              <w:rPr>
                <w:rFonts w:ascii="Calibri" w:hAnsi="Calibri" w:eastAsia="仿宋_GB2312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Calibri" w:hAnsi="Calibri" w:eastAsia="仿宋_GB2312" w:cs="Times New Roman"/>
                <w:b/>
                <w:bCs/>
                <w:kern w:val="0"/>
                <w:sz w:val="21"/>
                <w:szCs w:val="21"/>
              </w:rPr>
              <w:t>专项</w:t>
            </w:r>
            <w:r>
              <w:rPr>
                <w:rFonts w:hint="eastAsia" w:ascii="Calibri" w:hAnsi="Calibri" w:eastAsia="仿宋_GB2312" w:cs="Times New Roman"/>
                <w:b/>
                <w:bCs/>
                <w:kern w:val="0"/>
                <w:sz w:val="21"/>
                <w:szCs w:val="21"/>
              </w:rPr>
              <w:t>资金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right="28"/>
              <w:jc w:val="center"/>
              <w:rPr>
                <w:rFonts w:ascii="Calibri" w:hAnsi="Calibri" w:eastAsia="仿宋_GB2312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Calibri" w:hAnsi="Calibri" w:eastAsia="仿宋_GB2312" w:cs="Times New Roman"/>
                <w:b/>
                <w:bCs/>
                <w:kern w:val="0"/>
                <w:sz w:val="21"/>
                <w:szCs w:val="21"/>
              </w:rPr>
              <w:t>自筹</w:t>
            </w:r>
            <w:r>
              <w:rPr>
                <w:rFonts w:hint="eastAsia" w:ascii="Calibri" w:hAnsi="Calibri" w:eastAsia="仿宋_GB2312" w:cs="Times New Roman"/>
                <w:b/>
                <w:bCs/>
                <w:kern w:val="0"/>
                <w:sz w:val="21"/>
                <w:szCs w:val="21"/>
              </w:rPr>
              <w:t>资金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right="28"/>
              <w:jc w:val="center"/>
              <w:rPr>
                <w:rFonts w:ascii="Calibri" w:hAnsi="Calibri" w:eastAsia="仿宋_GB2312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Calibri" w:hAnsi="Calibri" w:eastAsia="仿宋_GB2312" w:cs="Times New Roman"/>
                <w:b/>
                <w:bCs/>
                <w:kern w:val="0"/>
                <w:sz w:val="21"/>
                <w:szCs w:val="21"/>
              </w:rPr>
              <w:t>专项</w:t>
            </w:r>
            <w:r>
              <w:rPr>
                <w:rFonts w:hint="eastAsia" w:ascii="Calibri" w:hAnsi="Calibri" w:eastAsia="仿宋_GB2312" w:cs="Times New Roman"/>
                <w:b/>
                <w:bCs/>
                <w:kern w:val="0"/>
                <w:sz w:val="21"/>
                <w:szCs w:val="21"/>
              </w:rPr>
              <w:t>资金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right="28"/>
              <w:jc w:val="center"/>
              <w:rPr>
                <w:rFonts w:ascii="Calibri" w:hAnsi="Calibri" w:eastAsia="仿宋_GB2312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Calibri" w:hAnsi="Calibri" w:eastAsia="仿宋_GB2312" w:cs="Times New Roman"/>
                <w:b/>
                <w:bCs/>
                <w:kern w:val="0"/>
                <w:sz w:val="21"/>
                <w:szCs w:val="21"/>
              </w:rPr>
              <w:t>自筹</w:t>
            </w:r>
            <w:r>
              <w:rPr>
                <w:rFonts w:hint="eastAsia" w:ascii="Calibri" w:hAnsi="Calibri" w:eastAsia="仿宋_GB2312" w:cs="Times New Roman"/>
                <w:b/>
                <w:bCs/>
                <w:kern w:val="0"/>
                <w:sz w:val="21"/>
                <w:szCs w:val="21"/>
              </w:rPr>
              <w:t>资金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right="28"/>
              <w:jc w:val="center"/>
              <w:rPr>
                <w:rFonts w:ascii="Calibri" w:hAnsi="Calibri" w:eastAsia="仿宋_GB2312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Calibri" w:hAnsi="Calibri" w:eastAsia="仿宋_GB2312" w:cs="Times New Roman"/>
                <w:b/>
                <w:bCs/>
                <w:kern w:val="0"/>
                <w:sz w:val="21"/>
                <w:szCs w:val="21"/>
              </w:rPr>
              <w:t>专项</w:t>
            </w:r>
            <w:r>
              <w:rPr>
                <w:rFonts w:hint="eastAsia" w:ascii="Calibri" w:hAnsi="Calibri" w:eastAsia="仿宋_GB2312" w:cs="Times New Roman"/>
                <w:b/>
                <w:bCs/>
                <w:kern w:val="0"/>
                <w:sz w:val="21"/>
                <w:szCs w:val="21"/>
              </w:rPr>
              <w:t>资金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73" w:leftChars="35" w:right="28"/>
              <w:rPr>
                <w:rFonts w:ascii="Calibri" w:hAnsi="Calibri" w:eastAsia="仿宋_GB2312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Calibri" w:hAnsi="Calibri" w:eastAsia="仿宋_GB2312" w:cs="Times New Roman"/>
                <w:b/>
                <w:bCs/>
                <w:kern w:val="0"/>
                <w:sz w:val="21"/>
                <w:szCs w:val="21"/>
              </w:rPr>
              <w:t>自筹</w:t>
            </w:r>
            <w:r>
              <w:rPr>
                <w:rFonts w:hint="eastAsia" w:ascii="Calibri" w:hAnsi="Calibri" w:eastAsia="仿宋_GB2312" w:cs="Times New Roman"/>
                <w:b/>
                <w:bCs/>
                <w:kern w:val="0"/>
                <w:sz w:val="21"/>
                <w:szCs w:val="21"/>
              </w:rPr>
              <w:t>资金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right="28"/>
              <w:rPr>
                <w:rFonts w:ascii="Calibri" w:hAnsi="Calibri" w:eastAsia="仿宋_GB2312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Calibri" w:hAnsi="Calibri" w:eastAsia="仿宋_GB2312" w:cs="Times New Roman"/>
                <w:b/>
                <w:bCs/>
                <w:kern w:val="0"/>
                <w:sz w:val="21"/>
                <w:szCs w:val="21"/>
              </w:rPr>
              <w:t>专项</w:t>
            </w:r>
            <w:r>
              <w:rPr>
                <w:rFonts w:hint="eastAsia" w:ascii="Calibri" w:hAnsi="Calibri" w:eastAsia="仿宋_GB2312" w:cs="Times New Roman"/>
                <w:b/>
                <w:bCs/>
                <w:kern w:val="0"/>
                <w:sz w:val="21"/>
                <w:szCs w:val="21"/>
              </w:rPr>
              <w:t>资金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right="28"/>
              <w:rPr>
                <w:rFonts w:ascii="Calibri" w:hAnsi="Calibri" w:eastAsia="仿宋_GB2312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Calibri" w:hAnsi="Calibri" w:eastAsia="仿宋_GB2312" w:cs="Times New Roman"/>
                <w:b/>
                <w:bCs/>
                <w:kern w:val="0"/>
                <w:sz w:val="21"/>
                <w:szCs w:val="21"/>
              </w:rPr>
              <w:t>自筹</w:t>
            </w:r>
            <w:r>
              <w:rPr>
                <w:rFonts w:hint="eastAsia" w:ascii="Calibri" w:hAnsi="Calibri" w:eastAsia="仿宋_GB2312" w:cs="Times New Roman"/>
                <w:b/>
                <w:bCs/>
                <w:kern w:val="0"/>
                <w:sz w:val="21"/>
                <w:szCs w:val="21"/>
              </w:rPr>
              <w:t>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2" w:hRule="atLeast"/>
          <w:jc w:val="center"/>
        </w:trPr>
        <w:tc>
          <w:tcPr>
            <w:tcW w:w="9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_GB2312" w:cs="Times New Roman"/>
                <w:b/>
                <w:sz w:val="21"/>
                <w:szCs w:val="21"/>
              </w:rPr>
            </w:pPr>
          </w:p>
        </w:tc>
        <w:tc>
          <w:tcPr>
            <w:tcW w:w="2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Calibri" w:hAnsi="Calibri" w:eastAsia="仿宋_GB2312" w:cs="Times New Roman"/>
                <w:sz w:val="21"/>
                <w:szCs w:val="21"/>
              </w:rPr>
            </w:pPr>
            <w:r>
              <w:rPr>
                <w:rFonts w:hint="eastAsia" w:ascii="Calibri" w:hAnsi="Calibri" w:eastAsia="仿宋_GB2312" w:cs="Times New Roman"/>
                <w:sz w:val="21"/>
                <w:szCs w:val="21"/>
              </w:rPr>
              <w:t>牵头</w:t>
            </w:r>
            <w:r>
              <w:rPr>
                <w:rFonts w:ascii="Calibri" w:hAnsi="Calibri" w:eastAsia="仿宋_GB2312" w:cs="Times New Roman"/>
                <w:sz w:val="21"/>
                <w:szCs w:val="21"/>
              </w:rPr>
              <w:t>单位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51" w:leftChars="87" w:right="28" w:hanging="268" w:hangingChars="127"/>
              <w:jc w:val="center"/>
              <w:rPr>
                <w:rFonts w:ascii="Calibri" w:hAnsi="Calibri" w:eastAsia="仿宋_GB2312" w:cs="Times New Roman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7" w:hRule="atLeast"/>
          <w:jc w:val="center"/>
        </w:trPr>
        <w:tc>
          <w:tcPr>
            <w:tcW w:w="9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_GB2312" w:cs="Times New Roman"/>
                <w:b/>
                <w:sz w:val="21"/>
                <w:szCs w:val="21"/>
              </w:rPr>
            </w:pPr>
          </w:p>
        </w:tc>
        <w:tc>
          <w:tcPr>
            <w:tcW w:w="2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Calibri" w:hAnsi="Calibri" w:eastAsia="仿宋_GB2312" w:cs="Times New Roman"/>
                <w:sz w:val="21"/>
                <w:szCs w:val="21"/>
              </w:rPr>
            </w:pPr>
            <w:r>
              <w:rPr>
                <w:rFonts w:ascii="Calibri" w:hAnsi="Calibri" w:eastAsia="仿宋_GB2312" w:cs="Times New Roman"/>
                <w:sz w:val="21"/>
                <w:szCs w:val="21"/>
              </w:rPr>
              <w:t>合作单位1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9" w:hRule="atLeast"/>
          <w:jc w:val="center"/>
        </w:trPr>
        <w:tc>
          <w:tcPr>
            <w:tcW w:w="9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_GB2312" w:cs="Times New Roman"/>
                <w:b/>
                <w:sz w:val="21"/>
                <w:szCs w:val="21"/>
              </w:rPr>
            </w:pPr>
          </w:p>
        </w:tc>
        <w:tc>
          <w:tcPr>
            <w:tcW w:w="2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Calibri" w:hAnsi="Calibri" w:eastAsia="仿宋_GB2312" w:cs="Times New Roman"/>
                <w:sz w:val="21"/>
                <w:szCs w:val="21"/>
              </w:rPr>
            </w:pPr>
            <w:r>
              <w:rPr>
                <w:rFonts w:ascii="Calibri" w:hAnsi="Calibri" w:eastAsia="仿宋_GB2312" w:cs="Times New Roman"/>
                <w:sz w:val="21"/>
                <w:szCs w:val="21"/>
              </w:rPr>
              <w:t>合作单位2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9" w:hRule="atLeast"/>
          <w:jc w:val="center"/>
        </w:trPr>
        <w:tc>
          <w:tcPr>
            <w:tcW w:w="9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_GB2312" w:cs="Times New Roman"/>
                <w:b/>
                <w:sz w:val="21"/>
                <w:szCs w:val="21"/>
              </w:rPr>
            </w:pPr>
          </w:p>
        </w:tc>
        <w:tc>
          <w:tcPr>
            <w:tcW w:w="2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Calibri" w:hAnsi="Calibri" w:eastAsia="仿宋_GB2312" w:cs="Times New Roman"/>
                <w:sz w:val="21"/>
                <w:szCs w:val="21"/>
              </w:rPr>
            </w:pPr>
            <w:r>
              <w:rPr>
                <w:rFonts w:hint="eastAsia" w:ascii="Calibri" w:hAnsi="Calibri" w:eastAsia="仿宋_GB2312" w:cs="Times New Roman"/>
                <w:sz w:val="21"/>
                <w:szCs w:val="21"/>
              </w:rPr>
              <w:t>……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8" w:hRule="atLeast"/>
          <w:jc w:val="center"/>
        </w:trPr>
        <w:tc>
          <w:tcPr>
            <w:tcW w:w="9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_GB2312" w:cs="Times New Roman"/>
                <w:b/>
                <w:sz w:val="21"/>
                <w:szCs w:val="21"/>
              </w:rPr>
            </w:pPr>
          </w:p>
        </w:tc>
        <w:tc>
          <w:tcPr>
            <w:tcW w:w="2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Calibri" w:hAnsi="Calibri" w:eastAsia="仿宋_GB2312" w:cs="Times New Roman"/>
                <w:sz w:val="21"/>
                <w:szCs w:val="21"/>
              </w:rPr>
            </w:pPr>
            <w:r>
              <w:rPr>
                <w:rFonts w:ascii="Calibri" w:hAnsi="Calibri" w:eastAsia="仿宋_GB2312" w:cs="Times New Roman"/>
                <w:sz w:val="21"/>
                <w:szCs w:val="21"/>
              </w:rPr>
              <w:t>合计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4" w:hRule="atLeast"/>
          <w:jc w:val="center"/>
        </w:trPr>
        <w:tc>
          <w:tcPr>
            <w:tcW w:w="9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napToGrid w:val="0"/>
              <w:spacing w:before="60" w:line="220" w:lineRule="exact"/>
              <w:ind w:right="28"/>
              <w:jc w:val="center"/>
              <w:rPr>
                <w:rFonts w:ascii="Calibri" w:hAnsi="Calibri" w:eastAsia="仿宋_GB2312" w:cs="Times New Roman"/>
                <w:b/>
                <w:sz w:val="21"/>
                <w:szCs w:val="21"/>
              </w:rPr>
            </w:pPr>
            <w:r>
              <w:rPr>
                <w:rFonts w:ascii="Calibri" w:hAnsi="Calibri" w:eastAsia="仿宋_GB2312" w:cs="Times New Roman"/>
                <w:b/>
                <w:sz w:val="21"/>
                <w:szCs w:val="21"/>
              </w:rPr>
              <w:t>专项资金使用情况</w:t>
            </w:r>
          </w:p>
        </w:tc>
        <w:tc>
          <w:tcPr>
            <w:tcW w:w="35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51" w:leftChars="87" w:right="28" w:hanging="268" w:hangingChars="127"/>
              <w:jc w:val="center"/>
              <w:rPr>
                <w:rFonts w:ascii="Calibri" w:hAnsi="Calibri" w:eastAsia="仿宋_GB2312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Calibri" w:hAnsi="Calibri" w:eastAsia="仿宋_GB2312" w:cs="Times New Roman"/>
                <w:b/>
                <w:bCs/>
                <w:kern w:val="0"/>
                <w:sz w:val="21"/>
                <w:szCs w:val="21"/>
              </w:rPr>
              <w:t>科目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right="28"/>
              <w:rPr>
                <w:rFonts w:ascii="Calibri" w:hAnsi="Calibri" w:eastAsia="仿宋_GB2312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Calibri" w:hAnsi="Calibri" w:eastAsia="仿宋_GB2312" w:cs="Times New Roman"/>
                <w:b/>
                <w:bCs/>
                <w:kern w:val="0"/>
                <w:sz w:val="21"/>
                <w:szCs w:val="21"/>
              </w:rPr>
              <w:t>预算数</w:t>
            </w:r>
            <w:r>
              <w:rPr>
                <w:rFonts w:hint="eastAsia" w:ascii="Calibri" w:hAnsi="Calibri" w:eastAsia="仿宋_GB2312" w:cs="Times New Roman"/>
                <w:b/>
                <w:bCs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1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51" w:leftChars="87" w:right="28" w:hanging="268" w:hangingChars="127"/>
              <w:jc w:val="center"/>
              <w:rPr>
                <w:rFonts w:ascii="Calibri" w:hAnsi="Calibri" w:eastAsia="仿宋_GB2312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Calibri" w:hAnsi="Calibri" w:eastAsia="仿宋_GB2312" w:cs="Times New Roman"/>
                <w:b/>
                <w:bCs/>
                <w:kern w:val="0"/>
                <w:sz w:val="21"/>
                <w:szCs w:val="21"/>
              </w:rPr>
              <w:t>调整后预算数</w:t>
            </w:r>
          </w:p>
          <w:p>
            <w:pPr>
              <w:snapToGrid w:val="0"/>
              <w:spacing w:line="220" w:lineRule="exact"/>
              <w:ind w:left="451" w:leftChars="87" w:right="28" w:hanging="268" w:hangingChars="127"/>
              <w:jc w:val="center"/>
              <w:rPr>
                <w:rFonts w:ascii="Calibri" w:hAnsi="Calibri" w:eastAsia="仿宋_GB2312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仿宋_GB2312" w:cs="Times New Roman"/>
                <w:b/>
                <w:bCs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2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51" w:leftChars="87" w:right="28" w:hanging="268" w:hangingChars="127"/>
              <w:jc w:val="center"/>
              <w:rPr>
                <w:rFonts w:ascii="Calibri" w:hAnsi="Calibri" w:eastAsia="仿宋_GB2312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Calibri" w:hAnsi="Calibri" w:eastAsia="仿宋_GB2312" w:cs="Times New Roman"/>
                <w:b/>
                <w:bCs/>
                <w:kern w:val="0"/>
                <w:sz w:val="21"/>
                <w:szCs w:val="21"/>
              </w:rPr>
              <w:t>实际支出数</w:t>
            </w:r>
            <w:r>
              <w:rPr>
                <w:rFonts w:hint="eastAsia" w:ascii="Calibri" w:hAnsi="Calibri" w:eastAsia="仿宋_GB2312" w:cs="Times New Roman"/>
                <w:b/>
                <w:bCs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2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51" w:leftChars="87" w:right="28" w:hanging="268" w:hangingChars="127"/>
              <w:jc w:val="center"/>
              <w:rPr>
                <w:rFonts w:ascii="Calibri" w:hAnsi="Calibri" w:eastAsia="仿宋_GB2312" w:cs="Times New Roman"/>
                <w:bCs/>
                <w:kern w:val="0"/>
                <w:sz w:val="21"/>
                <w:szCs w:val="21"/>
              </w:rPr>
            </w:pPr>
            <w:r>
              <w:rPr>
                <w:rFonts w:ascii="Calibri" w:hAnsi="Calibri" w:eastAsia="仿宋_GB2312" w:cs="Times New Roman"/>
                <w:b/>
                <w:bCs/>
                <w:kern w:val="0"/>
                <w:sz w:val="21"/>
                <w:szCs w:val="21"/>
              </w:rPr>
              <w:t>预算执行率（%）</w:t>
            </w:r>
          </w:p>
        </w:tc>
        <w:tc>
          <w:tcPr>
            <w:tcW w:w="2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51" w:leftChars="87" w:right="28" w:hanging="268" w:hangingChars="127"/>
              <w:jc w:val="center"/>
              <w:rPr>
                <w:rFonts w:ascii="Calibri" w:hAnsi="Calibri" w:eastAsia="仿宋_GB2312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Calibri" w:hAnsi="Calibri" w:eastAsia="仿宋_GB2312" w:cs="Times New Roman"/>
                <w:b/>
                <w:bCs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7" w:hRule="atLeast"/>
          <w:jc w:val="center"/>
        </w:trPr>
        <w:tc>
          <w:tcPr>
            <w:tcW w:w="9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_GB2312" w:cs="Times New Roman"/>
                <w:b/>
                <w:sz w:val="21"/>
                <w:szCs w:val="21"/>
              </w:rPr>
            </w:pPr>
          </w:p>
        </w:tc>
        <w:tc>
          <w:tcPr>
            <w:tcW w:w="35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  <w:r>
              <w:rPr>
                <w:rFonts w:ascii="Calibri" w:hAnsi="Calibri" w:eastAsia="仿宋_GB2312" w:cs="Times New Roman"/>
                <w:sz w:val="21"/>
                <w:szCs w:val="21"/>
              </w:rPr>
              <w:t>（一）直接费用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1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2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2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2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4" w:hRule="atLeast"/>
          <w:jc w:val="center"/>
        </w:trPr>
        <w:tc>
          <w:tcPr>
            <w:tcW w:w="9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_GB2312" w:cs="Times New Roman"/>
                <w:b/>
                <w:sz w:val="21"/>
                <w:szCs w:val="21"/>
              </w:rPr>
            </w:pPr>
          </w:p>
        </w:tc>
        <w:tc>
          <w:tcPr>
            <w:tcW w:w="35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  <w:r>
              <w:rPr>
                <w:rFonts w:ascii="Calibri" w:hAnsi="Calibri" w:eastAsia="仿宋_GB2312" w:cs="Times New Roman"/>
                <w:sz w:val="21"/>
                <w:szCs w:val="21"/>
              </w:rPr>
              <w:t>1、设备费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1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2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2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2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9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_GB2312" w:cs="Times New Roman"/>
                <w:b/>
                <w:sz w:val="21"/>
                <w:szCs w:val="21"/>
              </w:rPr>
            </w:pPr>
          </w:p>
        </w:tc>
        <w:tc>
          <w:tcPr>
            <w:tcW w:w="35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  <w:r>
              <w:rPr>
                <w:rFonts w:ascii="Calibri" w:hAnsi="Calibri" w:eastAsia="仿宋_GB2312" w:cs="Times New Roman"/>
                <w:sz w:val="21"/>
                <w:szCs w:val="21"/>
              </w:rPr>
              <w:t>（1）购置设备费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1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2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2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2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9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_GB2312" w:cs="Times New Roman"/>
                <w:b/>
                <w:sz w:val="21"/>
                <w:szCs w:val="21"/>
              </w:rPr>
            </w:pPr>
          </w:p>
        </w:tc>
        <w:tc>
          <w:tcPr>
            <w:tcW w:w="35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  <w:r>
              <w:rPr>
                <w:rFonts w:ascii="Calibri" w:hAnsi="Calibri" w:eastAsia="仿宋_GB2312" w:cs="Times New Roman"/>
                <w:sz w:val="21"/>
                <w:szCs w:val="21"/>
              </w:rPr>
              <w:t>（2）试制设备费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1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2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2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2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9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_GB2312" w:cs="Times New Roman"/>
                <w:b/>
                <w:sz w:val="21"/>
                <w:szCs w:val="21"/>
              </w:rPr>
            </w:pPr>
          </w:p>
        </w:tc>
        <w:tc>
          <w:tcPr>
            <w:tcW w:w="35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  <w:r>
              <w:rPr>
                <w:rFonts w:ascii="Calibri" w:hAnsi="Calibri" w:eastAsia="仿宋_GB2312" w:cs="Times New Roman"/>
                <w:sz w:val="21"/>
                <w:szCs w:val="21"/>
              </w:rPr>
              <w:t>（3）设备改造与租赁费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1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2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2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2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9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_GB2312" w:cs="Times New Roman"/>
                <w:b/>
                <w:sz w:val="21"/>
                <w:szCs w:val="21"/>
              </w:rPr>
            </w:pPr>
          </w:p>
        </w:tc>
        <w:tc>
          <w:tcPr>
            <w:tcW w:w="35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  <w:r>
              <w:rPr>
                <w:rFonts w:ascii="Calibri" w:hAnsi="Calibri" w:eastAsia="仿宋_GB2312" w:cs="Times New Roman"/>
                <w:sz w:val="21"/>
                <w:szCs w:val="21"/>
              </w:rPr>
              <w:t>2、材料费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1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2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2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2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9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_GB2312" w:cs="Times New Roman"/>
                <w:b/>
                <w:sz w:val="21"/>
                <w:szCs w:val="21"/>
              </w:rPr>
            </w:pPr>
          </w:p>
        </w:tc>
        <w:tc>
          <w:tcPr>
            <w:tcW w:w="35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  <w:r>
              <w:rPr>
                <w:rFonts w:ascii="Calibri" w:hAnsi="Calibri" w:eastAsia="仿宋_GB2312" w:cs="Times New Roman"/>
                <w:sz w:val="21"/>
                <w:szCs w:val="21"/>
              </w:rPr>
              <w:t>3、测试化验加工费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1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2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2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2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9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_GB2312" w:cs="Times New Roman"/>
                <w:b/>
                <w:sz w:val="21"/>
                <w:szCs w:val="21"/>
              </w:rPr>
            </w:pPr>
          </w:p>
        </w:tc>
        <w:tc>
          <w:tcPr>
            <w:tcW w:w="35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  <w:r>
              <w:rPr>
                <w:rFonts w:ascii="Calibri" w:hAnsi="Calibri" w:eastAsia="仿宋_GB2312" w:cs="Times New Roman"/>
                <w:sz w:val="21"/>
                <w:szCs w:val="21"/>
              </w:rPr>
              <w:t>4、燃料动力费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1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2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2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2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9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_GB2312" w:cs="Times New Roman"/>
                <w:b/>
                <w:sz w:val="21"/>
                <w:szCs w:val="21"/>
              </w:rPr>
            </w:pPr>
          </w:p>
        </w:tc>
        <w:tc>
          <w:tcPr>
            <w:tcW w:w="35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  <w:r>
              <w:rPr>
                <w:rFonts w:ascii="Calibri" w:hAnsi="Calibri" w:eastAsia="仿宋_GB2312" w:cs="Times New Roman"/>
                <w:sz w:val="21"/>
                <w:szCs w:val="21"/>
              </w:rPr>
              <w:t>5、</w:t>
            </w:r>
            <w:r>
              <w:rPr>
                <w:rFonts w:ascii="Calibri" w:hAnsi="Calibri" w:eastAsia="仿宋_GB2312" w:cs="Times New Roman"/>
                <w:spacing w:val="13"/>
                <w:sz w:val="21"/>
                <w:szCs w:val="21"/>
                <w:shd w:val="clear" w:color="auto" w:fill="FFFFFF"/>
              </w:rPr>
              <w:t>差旅费/会议费/国际合作与交流费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1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2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2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2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atLeast"/>
          <w:jc w:val="center"/>
        </w:trPr>
        <w:tc>
          <w:tcPr>
            <w:tcW w:w="9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_GB2312" w:cs="Times New Roman"/>
                <w:b/>
                <w:sz w:val="21"/>
                <w:szCs w:val="21"/>
              </w:rPr>
            </w:pPr>
          </w:p>
        </w:tc>
        <w:tc>
          <w:tcPr>
            <w:tcW w:w="35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  <w:r>
              <w:rPr>
                <w:rFonts w:ascii="Calibri" w:hAnsi="Calibri" w:eastAsia="仿宋_GB2312" w:cs="Times New Roman"/>
                <w:sz w:val="21"/>
                <w:szCs w:val="21"/>
              </w:rPr>
              <w:t>6、</w:t>
            </w:r>
            <w:r>
              <w:rPr>
                <w:rFonts w:ascii="Calibri" w:hAnsi="Calibri" w:eastAsia="仿宋_GB2312" w:cs="Times New Roman"/>
                <w:spacing w:val="13"/>
                <w:sz w:val="21"/>
                <w:szCs w:val="21"/>
                <w:shd w:val="clear" w:color="auto" w:fill="FFFFFF"/>
              </w:rPr>
              <w:t>出版/文献/信息传播/知识产权事务费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1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2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2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2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6" w:hRule="atLeast"/>
          <w:jc w:val="center"/>
        </w:trPr>
        <w:tc>
          <w:tcPr>
            <w:tcW w:w="9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_GB2312" w:cs="Times New Roman"/>
                <w:b/>
                <w:sz w:val="21"/>
                <w:szCs w:val="21"/>
              </w:rPr>
            </w:pPr>
          </w:p>
        </w:tc>
        <w:tc>
          <w:tcPr>
            <w:tcW w:w="35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  <w:r>
              <w:rPr>
                <w:rFonts w:ascii="Calibri" w:hAnsi="Calibri" w:eastAsia="仿宋_GB2312" w:cs="Times New Roman"/>
                <w:sz w:val="21"/>
                <w:szCs w:val="21"/>
              </w:rPr>
              <w:t>7、</w:t>
            </w:r>
            <w:r>
              <w:rPr>
                <w:rFonts w:ascii="Calibri" w:hAnsi="Calibri" w:eastAsia="仿宋_GB2312" w:cs="Times New Roman"/>
                <w:spacing w:val="13"/>
                <w:sz w:val="21"/>
                <w:szCs w:val="21"/>
                <w:shd w:val="clear" w:color="auto" w:fill="FFFFFF"/>
              </w:rPr>
              <w:t>劳务费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1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2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2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2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9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_GB2312" w:cs="Times New Roman"/>
                <w:b/>
                <w:sz w:val="21"/>
                <w:szCs w:val="21"/>
              </w:rPr>
            </w:pPr>
          </w:p>
        </w:tc>
        <w:tc>
          <w:tcPr>
            <w:tcW w:w="35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  <w:r>
              <w:rPr>
                <w:rFonts w:ascii="Calibri" w:hAnsi="Calibri" w:eastAsia="仿宋_GB2312" w:cs="Times New Roman"/>
                <w:sz w:val="21"/>
                <w:szCs w:val="21"/>
              </w:rPr>
              <w:t>8、</w:t>
            </w:r>
            <w:r>
              <w:rPr>
                <w:rFonts w:ascii="Calibri" w:hAnsi="Calibri" w:eastAsia="仿宋_GB2312" w:cs="Times New Roman"/>
                <w:spacing w:val="13"/>
                <w:sz w:val="21"/>
                <w:szCs w:val="21"/>
                <w:shd w:val="clear" w:color="auto" w:fill="FFFFFF"/>
              </w:rPr>
              <w:t>专家咨询费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1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2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2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2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9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_GB2312" w:cs="Times New Roman"/>
                <w:b/>
                <w:sz w:val="21"/>
                <w:szCs w:val="21"/>
              </w:rPr>
            </w:pPr>
          </w:p>
        </w:tc>
        <w:tc>
          <w:tcPr>
            <w:tcW w:w="35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  <w:r>
              <w:rPr>
                <w:rFonts w:ascii="Calibri" w:hAnsi="Calibri" w:eastAsia="仿宋_GB2312" w:cs="Times New Roman"/>
                <w:sz w:val="21"/>
                <w:szCs w:val="21"/>
              </w:rPr>
              <w:t>9、</w:t>
            </w:r>
            <w:r>
              <w:rPr>
                <w:rFonts w:ascii="Calibri" w:hAnsi="Calibri" w:eastAsia="仿宋_GB2312" w:cs="Times New Roman"/>
                <w:spacing w:val="13"/>
                <w:sz w:val="21"/>
                <w:szCs w:val="21"/>
                <w:shd w:val="clear" w:color="auto" w:fill="FFFFFF"/>
              </w:rPr>
              <w:t>其他支出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1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2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2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2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9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_GB2312" w:cs="Times New Roman"/>
                <w:b/>
                <w:sz w:val="21"/>
                <w:szCs w:val="21"/>
              </w:rPr>
            </w:pPr>
          </w:p>
        </w:tc>
        <w:tc>
          <w:tcPr>
            <w:tcW w:w="35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  <w:r>
              <w:rPr>
                <w:rFonts w:ascii="Calibri" w:hAnsi="Calibri" w:eastAsia="仿宋_GB2312" w:cs="Times New Roman"/>
                <w:sz w:val="21"/>
                <w:szCs w:val="21"/>
              </w:rPr>
              <w:t>（二）间接费用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1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2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2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2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9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_GB2312" w:cs="Times New Roman"/>
                <w:b/>
                <w:sz w:val="21"/>
                <w:szCs w:val="21"/>
              </w:rPr>
            </w:pPr>
          </w:p>
        </w:tc>
        <w:tc>
          <w:tcPr>
            <w:tcW w:w="35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  <w:r>
              <w:rPr>
                <w:rFonts w:ascii="Calibri" w:hAnsi="Calibri" w:eastAsia="仿宋_GB2312" w:cs="Times New Roman"/>
                <w:sz w:val="21"/>
                <w:szCs w:val="21"/>
              </w:rPr>
              <w:t>其中：绩效支出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1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2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2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2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9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_GB2312" w:cs="Times New Roman"/>
                <w:b/>
                <w:sz w:val="21"/>
                <w:szCs w:val="21"/>
              </w:rPr>
            </w:pPr>
          </w:p>
        </w:tc>
        <w:tc>
          <w:tcPr>
            <w:tcW w:w="35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  <w:r>
              <w:rPr>
                <w:rFonts w:ascii="Calibri" w:hAnsi="Calibri" w:eastAsia="仿宋_GB2312" w:cs="Times New Roman"/>
                <w:sz w:val="21"/>
                <w:szCs w:val="21"/>
              </w:rPr>
              <w:t>支出合计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1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2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2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  <w:tc>
          <w:tcPr>
            <w:tcW w:w="2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20" w:lineRule="exact"/>
              <w:ind w:left="449" w:leftChars="87" w:right="28" w:hanging="266" w:hangingChars="127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27" w:hRule="atLeast"/>
          <w:jc w:val="center"/>
        </w:trPr>
        <w:tc>
          <w:tcPr>
            <w:tcW w:w="1419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80" w:lineRule="exact"/>
              <w:ind w:left="42" w:leftChars="20" w:right="28"/>
              <w:jc w:val="left"/>
              <w:rPr>
                <w:rFonts w:ascii="Calibri" w:hAnsi="Calibri" w:eastAsia="仿宋_GB2312" w:cs="Times New Roman"/>
                <w:sz w:val="21"/>
                <w:szCs w:val="21"/>
              </w:rPr>
            </w:pPr>
          </w:p>
          <w:p>
            <w:pPr>
              <w:snapToGrid w:val="0"/>
              <w:spacing w:line="280" w:lineRule="exact"/>
              <w:ind w:left="42" w:leftChars="20" w:right="28" w:firstLine="105" w:firstLineChars="50"/>
              <w:jc w:val="left"/>
              <w:rPr>
                <w:rFonts w:ascii="Calibri" w:hAnsi="Calibri" w:eastAsia="仿宋_GB2312" w:cs="Times New Roman"/>
                <w:sz w:val="21"/>
                <w:szCs w:val="21"/>
              </w:rPr>
            </w:pPr>
            <w:r>
              <w:rPr>
                <w:rFonts w:hint="eastAsia" w:ascii="Calibri" w:hAnsi="Calibri" w:eastAsia="仿宋_GB2312" w:cs="Times New Roman"/>
                <w:b/>
                <w:sz w:val="21"/>
                <w:szCs w:val="21"/>
              </w:rPr>
              <w:t>需要说明的事项（如</w:t>
            </w:r>
            <w:r>
              <w:rPr>
                <w:rFonts w:hint="eastAsia" w:ascii="Calibri" w:hAnsi="Calibri" w:eastAsia="仿宋_GB2312" w:cs="Times New Roman"/>
                <w:sz w:val="21"/>
                <w:szCs w:val="21"/>
              </w:rPr>
              <w:t>有专项资金未按进度执行或使用不合规的情况，须说明具体情况及原因</w:t>
            </w:r>
            <w:r>
              <w:rPr>
                <w:rFonts w:hint="eastAsia" w:ascii="Calibri" w:hAnsi="Calibri" w:eastAsia="仿宋_GB2312" w:cs="Times New Roman"/>
                <w:b/>
                <w:sz w:val="21"/>
                <w:szCs w:val="21"/>
              </w:rPr>
              <w:t>）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sectPr>
      <w:footerReference r:id="rId5" w:type="default"/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ascii="Times New Roman" w:hAnsi="Times New Roman" w:cs="Times New Roman"/>
        <w:sz w:val="28"/>
        <w:szCs w:val="28"/>
      </w:rPr>
      <w:t>—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/>
      </w:rPr>
      <w:t>25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 w:cs="Times New Roman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715164"/>
      <w:docPartObj>
        <w:docPartGallery w:val="autotext"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3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>—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26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  <w:t>—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ascii="Times New Roman" w:hAnsi="Times New Roman" w:cs="Times New Roman"/>
        <w:sz w:val="28"/>
        <w:szCs w:val="28"/>
      </w:rPr>
      <w:t>—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/>
      </w:rPr>
      <w:t>25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 w:cs="Times New Roman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21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450F59"/>
    <w:rsid w:val="0F210CE8"/>
    <w:rsid w:val="1CA2322A"/>
    <w:rsid w:val="21DE7556"/>
    <w:rsid w:val="263247A6"/>
    <w:rsid w:val="297B5F33"/>
    <w:rsid w:val="3182205F"/>
    <w:rsid w:val="3854711F"/>
    <w:rsid w:val="3D6D6EFB"/>
    <w:rsid w:val="3DA853BC"/>
    <w:rsid w:val="462B33FB"/>
    <w:rsid w:val="4831001A"/>
    <w:rsid w:val="55666EDE"/>
    <w:rsid w:val="65B92AAD"/>
    <w:rsid w:val="680A6B4A"/>
    <w:rsid w:val="6A450F59"/>
    <w:rsid w:val="6E2B38B0"/>
    <w:rsid w:val="731E18E1"/>
    <w:rsid w:val="743063AC"/>
    <w:rsid w:val="753B1769"/>
    <w:rsid w:val="7A9465AB"/>
    <w:rsid w:val="7EA4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FollowedHyperlink"/>
    <w:basedOn w:val="5"/>
    <w:qFormat/>
    <w:uiPriority w:val="0"/>
    <w:rPr>
      <w:color w:val="122E67"/>
      <w:sz w:val="21"/>
      <w:szCs w:val="21"/>
      <w:u w:val="none"/>
    </w:rPr>
  </w:style>
  <w:style w:type="character" w:styleId="7">
    <w:name w:val="Emphasis"/>
    <w:basedOn w:val="5"/>
    <w:qFormat/>
    <w:uiPriority w:val="0"/>
  </w:style>
  <w:style w:type="character" w:styleId="8">
    <w:name w:val="Hyperlink"/>
    <w:basedOn w:val="5"/>
    <w:qFormat/>
    <w:uiPriority w:val="0"/>
    <w:rPr>
      <w:color w:val="122E67"/>
      <w:sz w:val="21"/>
      <w:szCs w:val="21"/>
      <w:u w:val="none"/>
    </w:rPr>
  </w:style>
  <w:style w:type="character" w:customStyle="1" w:styleId="9">
    <w:name w:val="font31"/>
    <w:basedOn w:val="5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2020-06-17T09:00:00Z</dcterms:created>
  <dc:creator>lenovo</dc:creator>
  <cp:lastModifiedBy>朱珊</cp:lastModifiedBy>
  <cp:lastPrinted>2020-06-19T04:00:00Z</cp:lastPrinted>
  <dcterms:modified xsi:type="dcterms:W3CDTF">2020-06-22T05:43:35Z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